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826AE" w14:textId="77777777" w:rsidR="00533520" w:rsidRDefault="00533520" w:rsidP="008F5117">
      <w:pPr>
        <w:widowControl w:val="0"/>
        <w:autoSpaceDE w:val="0"/>
        <w:autoSpaceDN w:val="0"/>
        <w:adjustRightInd w:val="0"/>
        <w:spacing w:after="0" w:line="240" w:lineRule="auto"/>
        <w:rPr>
          <w:rFonts w:cs="Arial"/>
          <w:b/>
          <w:bCs/>
          <w:sz w:val="24"/>
          <w:szCs w:val="24"/>
        </w:rPr>
      </w:pPr>
      <w:r>
        <w:rPr>
          <w:rFonts w:cs="Arial"/>
          <w:b/>
          <w:bCs/>
          <w:sz w:val="24"/>
          <w:szCs w:val="24"/>
        </w:rPr>
        <w:t>Anmeldeformular</w:t>
      </w:r>
    </w:p>
    <w:p w14:paraId="5F5826AF" w14:textId="77777777" w:rsidR="00533520" w:rsidRDefault="00533520" w:rsidP="00533520">
      <w:pPr>
        <w:widowControl w:val="0"/>
        <w:autoSpaceDE w:val="0"/>
        <w:autoSpaceDN w:val="0"/>
        <w:adjustRightInd w:val="0"/>
        <w:spacing w:after="0" w:line="240" w:lineRule="auto"/>
        <w:rPr>
          <w:rFonts w:cs="Arial"/>
          <w:b/>
          <w:bCs/>
          <w:sz w:val="24"/>
          <w:szCs w:val="24"/>
        </w:rPr>
      </w:pPr>
    </w:p>
    <w:p w14:paraId="5F5826B0" w14:textId="77777777" w:rsidR="00533520" w:rsidRDefault="00533520" w:rsidP="00533520">
      <w:pPr>
        <w:widowControl w:val="0"/>
        <w:autoSpaceDE w:val="0"/>
        <w:autoSpaceDN w:val="0"/>
        <w:adjustRightInd w:val="0"/>
        <w:spacing w:after="0" w:line="240" w:lineRule="auto"/>
        <w:rPr>
          <w:rFonts w:cs="Arial"/>
          <w:b/>
          <w:bCs/>
          <w:sz w:val="28"/>
          <w:szCs w:val="28"/>
        </w:rPr>
      </w:pPr>
      <w:r w:rsidRPr="00533520">
        <w:rPr>
          <w:rFonts w:cs="Arial"/>
          <w:b/>
          <w:bCs/>
          <w:sz w:val="24"/>
          <w:szCs w:val="24"/>
        </w:rPr>
        <w:t>Zertifikatslehrgang (CAS)</w:t>
      </w:r>
      <w:r>
        <w:rPr>
          <w:rFonts w:cs="Arial"/>
          <w:b/>
          <w:bCs/>
          <w:sz w:val="24"/>
          <w:szCs w:val="24"/>
        </w:rPr>
        <w:t xml:space="preserve"> </w:t>
      </w:r>
      <w:r w:rsidRPr="00533520">
        <w:rPr>
          <w:b/>
          <w:iCs/>
          <w:sz w:val="24"/>
          <w:szCs w:val="24"/>
        </w:rPr>
        <w:t xml:space="preserve">Interprofessionelle </w:t>
      </w:r>
      <w:r w:rsidRPr="00533520">
        <w:rPr>
          <w:rFonts w:cs="Arial"/>
          <w:b/>
          <w:bCs/>
          <w:sz w:val="24"/>
          <w:szCs w:val="24"/>
        </w:rPr>
        <w:t xml:space="preserve">spezialisierte Palliative Care </w:t>
      </w:r>
    </w:p>
    <w:p w14:paraId="5F5826B1" w14:textId="77777777" w:rsidR="00F46B7C" w:rsidRDefault="00F46B7C"/>
    <w:p w14:paraId="5F5826B2" w14:textId="77777777" w:rsidR="00BF67FA" w:rsidRDefault="00F46B7C" w:rsidP="00471E61">
      <w:pPr>
        <w:pStyle w:val="Listenabsatz"/>
        <w:numPr>
          <w:ilvl w:val="0"/>
          <w:numId w:val="1"/>
        </w:numPr>
        <w:tabs>
          <w:tab w:val="left" w:pos="426"/>
        </w:tabs>
        <w:ind w:left="0" w:firstLine="0"/>
        <w:rPr>
          <w:b/>
        </w:rPr>
      </w:pPr>
      <w:r w:rsidRPr="00F46B7C">
        <w:rPr>
          <w:b/>
        </w:rPr>
        <w:t>Persönliche Angaben</w:t>
      </w:r>
    </w:p>
    <w:tbl>
      <w:tblPr>
        <w:tblStyle w:val="Tabellenraster"/>
        <w:tblW w:w="0" w:type="auto"/>
        <w:tblLook w:val="04A0" w:firstRow="1" w:lastRow="0" w:firstColumn="1" w:lastColumn="0" w:noHBand="0" w:noVBand="1"/>
      </w:tblPr>
      <w:tblGrid>
        <w:gridCol w:w="3339"/>
        <w:gridCol w:w="6007"/>
      </w:tblGrid>
      <w:tr w:rsidR="0002522B" w14:paraId="5F5826B5" w14:textId="77777777" w:rsidTr="004F4868">
        <w:trPr>
          <w:trHeight w:val="510"/>
        </w:trPr>
        <w:tc>
          <w:tcPr>
            <w:tcW w:w="3369" w:type="dxa"/>
            <w:vAlign w:val="center"/>
          </w:tcPr>
          <w:p w14:paraId="5F5826B3" w14:textId="77777777" w:rsidR="0002522B" w:rsidRDefault="0002522B" w:rsidP="0002522B">
            <w:r>
              <w:t>Name</w:t>
            </w:r>
          </w:p>
        </w:tc>
        <w:tc>
          <w:tcPr>
            <w:tcW w:w="6095" w:type="dxa"/>
            <w:vAlign w:val="center"/>
          </w:tcPr>
          <w:p w14:paraId="5F5826B4" w14:textId="77777777" w:rsidR="0002522B" w:rsidRPr="00471E61" w:rsidRDefault="00471E61" w:rsidP="00270252">
            <w:pPr>
              <w:rPr>
                <w:sz w:val="16"/>
                <w:szCs w:val="16"/>
              </w:rPr>
            </w:pPr>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270252">
              <w:rPr>
                <w:sz w:val="16"/>
                <w:szCs w:val="16"/>
              </w:rPr>
              <w:t> </w:t>
            </w:r>
            <w:r w:rsidR="00270252">
              <w:rPr>
                <w:sz w:val="16"/>
                <w:szCs w:val="16"/>
              </w:rPr>
              <w:t> </w:t>
            </w:r>
            <w:r w:rsidR="00270252">
              <w:rPr>
                <w:sz w:val="16"/>
                <w:szCs w:val="16"/>
              </w:rPr>
              <w:t> </w:t>
            </w:r>
            <w:r w:rsidR="00270252">
              <w:rPr>
                <w:sz w:val="16"/>
                <w:szCs w:val="16"/>
              </w:rPr>
              <w:t> </w:t>
            </w:r>
            <w:r w:rsidR="00270252">
              <w:rPr>
                <w:sz w:val="16"/>
                <w:szCs w:val="16"/>
              </w:rPr>
              <w:t> </w:t>
            </w:r>
            <w:r w:rsidRPr="00471E61">
              <w:rPr>
                <w:sz w:val="16"/>
                <w:szCs w:val="16"/>
              </w:rPr>
              <w:fldChar w:fldCharType="end"/>
            </w:r>
          </w:p>
        </w:tc>
      </w:tr>
      <w:tr w:rsidR="0002522B" w14:paraId="5F5826B8" w14:textId="77777777" w:rsidTr="004F4868">
        <w:trPr>
          <w:trHeight w:val="510"/>
        </w:trPr>
        <w:tc>
          <w:tcPr>
            <w:tcW w:w="3369" w:type="dxa"/>
            <w:vAlign w:val="center"/>
          </w:tcPr>
          <w:p w14:paraId="5F5826B6" w14:textId="77777777" w:rsidR="0002522B" w:rsidRDefault="0002522B" w:rsidP="0002522B">
            <w:r>
              <w:t>Vorname</w:t>
            </w:r>
          </w:p>
        </w:tc>
        <w:tc>
          <w:tcPr>
            <w:tcW w:w="6095" w:type="dxa"/>
            <w:vAlign w:val="center"/>
          </w:tcPr>
          <w:p w14:paraId="5F5826B7"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BB" w14:textId="77777777" w:rsidTr="004F4868">
        <w:trPr>
          <w:trHeight w:val="510"/>
        </w:trPr>
        <w:tc>
          <w:tcPr>
            <w:tcW w:w="3369" w:type="dxa"/>
            <w:vAlign w:val="center"/>
          </w:tcPr>
          <w:p w14:paraId="5F5826B9" w14:textId="77777777" w:rsidR="0002522B" w:rsidRDefault="0002522B" w:rsidP="0002522B">
            <w:r>
              <w:t>Titel</w:t>
            </w:r>
          </w:p>
        </w:tc>
        <w:tc>
          <w:tcPr>
            <w:tcW w:w="6095" w:type="dxa"/>
            <w:vAlign w:val="center"/>
          </w:tcPr>
          <w:p w14:paraId="5F5826BA"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BE" w14:textId="77777777" w:rsidTr="004F4868">
        <w:trPr>
          <w:trHeight w:val="510"/>
        </w:trPr>
        <w:tc>
          <w:tcPr>
            <w:tcW w:w="3369" w:type="dxa"/>
            <w:vAlign w:val="center"/>
          </w:tcPr>
          <w:p w14:paraId="5F5826BC" w14:textId="77777777" w:rsidR="0002522B" w:rsidRDefault="004F4868" w:rsidP="004F4868">
            <w:r>
              <w:t xml:space="preserve">Beruf &amp; Funktion </w:t>
            </w:r>
          </w:p>
        </w:tc>
        <w:tc>
          <w:tcPr>
            <w:tcW w:w="6095" w:type="dxa"/>
            <w:vAlign w:val="center"/>
          </w:tcPr>
          <w:p w14:paraId="5F5826BD"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F4868" w14:paraId="5F5826C1" w14:textId="77777777" w:rsidTr="004F4868">
        <w:trPr>
          <w:trHeight w:val="510"/>
        </w:trPr>
        <w:tc>
          <w:tcPr>
            <w:tcW w:w="3369" w:type="dxa"/>
            <w:vAlign w:val="center"/>
          </w:tcPr>
          <w:p w14:paraId="5F5826BF" w14:textId="77777777" w:rsidR="004F4868" w:rsidRDefault="004F4868" w:rsidP="0002522B">
            <w:r>
              <w:t>Geburtsdatum</w:t>
            </w:r>
          </w:p>
        </w:tc>
        <w:tc>
          <w:tcPr>
            <w:tcW w:w="6095" w:type="dxa"/>
            <w:vAlign w:val="center"/>
          </w:tcPr>
          <w:p w14:paraId="5F5826C0" w14:textId="77777777" w:rsidR="004F4868" w:rsidRPr="00471E61" w:rsidRDefault="00C96D80" w:rsidP="0002522B">
            <w:pPr>
              <w:rPr>
                <w:sz w:val="16"/>
                <w:szCs w:val="16"/>
              </w:rPr>
            </w:pPr>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C4" w14:textId="77777777" w:rsidTr="004F4868">
        <w:trPr>
          <w:trHeight w:val="510"/>
        </w:trPr>
        <w:tc>
          <w:tcPr>
            <w:tcW w:w="3369" w:type="dxa"/>
            <w:vAlign w:val="center"/>
          </w:tcPr>
          <w:p w14:paraId="5F5826C2" w14:textId="77777777" w:rsidR="0002522B" w:rsidRDefault="0002522B" w:rsidP="0002522B">
            <w:r>
              <w:t>Muttersprache</w:t>
            </w:r>
          </w:p>
        </w:tc>
        <w:tc>
          <w:tcPr>
            <w:tcW w:w="6095" w:type="dxa"/>
            <w:vAlign w:val="center"/>
          </w:tcPr>
          <w:p w14:paraId="5F5826C3"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C7" w14:textId="77777777" w:rsidTr="004F4868">
        <w:trPr>
          <w:trHeight w:val="510"/>
        </w:trPr>
        <w:tc>
          <w:tcPr>
            <w:tcW w:w="3369" w:type="dxa"/>
            <w:vAlign w:val="center"/>
          </w:tcPr>
          <w:p w14:paraId="5F5826C5" w14:textId="77777777" w:rsidR="0002522B" w:rsidRDefault="0002522B" w:rsidP="0002522B">
            <w:r>
              <w:t>Heimatort</w:t>
            </w:r>
          </w:p>
        </w:tc>
        <w:tc>
          <w:tcPr>
            <w:tcW w:w="6095" w:type="dxa"/>
            <w:vAlign w:val="center"/>
          </w:tcPr>
          <w:p w14:paraId="5F5826C6"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CA" w14:textId="77777777" w:rsidTr="004F4868">
        <w:trPr>
          <w:trHeight w:val="510"/>
        </w:trPr>
        <w:tc>
          <w:tcPr>
            <w:tcW w:w="3369" w:type="dxa"/>
            <w:vAlign w:val="center"/>
          </w:tcPr>
          <w:p w14:paraId="5F5826C8" w14:textId="77777777" w:rsidR="0002522B" w:rsidRDefault="0002522B" w:rsidP="0002522B">
            <w:r>
              <w:t>Nationalität</w:t>
            </w:r>
          </w:p>
        </w:tc>
        <w:tc>
          <w:tcPr>
            <w:tcW w:w="6095" w:type="dxa"/>
            <w:vAlign w:val="center"/>
          </w:tcPr>
          <w:p w14:paraId="5F5826C9"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CD" w14:textId="77777777" w:rsidTr="004F4868">
        <w:trPr>
          <w:trHeight w:val="510"/>
        </w:trPr>
        <w:tc>
          <w:tcPr>
            <w:tcW w:w="3369" w:type="dxa"/>
            <w:vAlign w:val="center"/>
          </w:tcPr>
          <w:p w14:paraId="5F5826CB" w14:textId="77777777" w:rsidR="0002522B" w:rsidRDefault="0002522B" w:rsidP="0002522B">
            <w:r>
              <w:t>AHV Nummer</w:t>
            </w:r>
          </w:p>
        </w:tc>
        <w:tc>
          <w:tcPr>
            <w:tcW w:w="6095" w:type="dxa"/>
            <w:vAlign w:val="center"/>
          </w:tcPr>
          <w:p w14:paraId="5F5826CC" w14:textId="77777777" w:rsidR="0002522B" w:rsidRDefault="00471E61" w:rsidP="0002522B">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02522B" w14:paraId="5F5826D0" w14:textId="77777777" w:rsidTr="004F4868">
        <w:trPr>
          <w:trHeight w:val="510"/>
        </w:trPr>
        <w:tc>
          <w:tcPr>
            <w:tcW w:w="3369" w:type="dxa"/>
            <w:vAlign w:val="center"/>
          </w:tcPr>
          <w:p w14:paraId="5F5826CE" w14:textId="77777777" w:rsidR="0002522B" w:rsidRDefault="0002522B" w:rsidP="0002522B">
            <w:r>
              <w:t>Matrikel-Nr. (falls vorhanden)</w:t>
            </w:r>
          </w:p>
        </w:tc>
        <w:tc>
          <w:tcPr>
            <w:tcW w:w="6095" w:type="dxa"/>
            <w:vAlign w:val="center"/>
          </w:tcPr>
          <w:p w14:paraId="5F5826CF" w14:textId="77777777" w:rsidR="0002522B" w:rsidRDefault="00471E61" w:rsidP="0002522B">
            <w:pPr>
              <w:ind w:right="348"/>
            </w:pPr>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bl>
    <w:p w14:paraId="5F5826D1" w14:textId="77777777" w:rsidR="00471E61" w:rsidRDefault="00471E61" w:rsidP="00471E61">
      <w:pPr>
        <w:tabs>
          <w:tab w:val="left" w:pos="426"/>
          <w:tab w:val="left" w:pos="4678"/>
          <w:tab w:val="left" w:pos="5103"/>
        </w:tabs>
        <w:rPr>
          <w:b/>
        </w:rPr>
      </w:pPr>
      <w:r>
        <w:rPr>
          <w:b/>
        </w:rPr>
        <w:br/>
        <w:t>2.</w:t>
      </w:r>
      <w:r>
        <w:rPr>
          <w:b/>
        </w:rPr>
        <w:tab/>
        <w:t>Privatadresse</w:t>
      </w:r>
      <w:r>
        <w:rPr>
          <w:b/>
        </w:rPr>
        <w:tab/>
        <w:t>3.</w:t>
      </w:r>
      <w:r>
        <w:rPr>
          <w:b/>
        </w:rPr>
        <w:tab/>
        <w:t>Arbeitgeber</w:t>
      </w:r>
    </w:p>
    <w:tbl>
      <w:tblPr>
        <w:tblStyle w:val="Tabellenraster"/>
        <w:tblW w:w="0" w:type="auto"/>
        <w:tblLook w:val="04A0" w:firstRow="1" w:lastRow="0" w:firstColumn="1" w:lastColumn="0" w:noHBand="0" w:noVBand="1"/>
      </w:tblPr>
      <w:tblGrid>
        <w:gridCol w:w="1236"/>
        <w:gridCol w:w="3209"/>
        <w:gridCol w:w="1275"/>
        <w:gridCol w:w="3626"/>
      </w:tblGrid>
      <w:tr w:rsidR="00471E61" w14:paraId="5F5826D6" w14:textId="77777777" w:rsidTr="00C96D80">
        <w:trPr>
          <w:trHeight w:val="510"/>
        </w:trPr>
        <w:tc>
          <w:tcPr>
            <w:tcW w:w="1242" w:type="dxa"/>
            <w:vAlign w:val="center"/>
          </w:tcPr>
          <w:p w14:paraId="5F5826D2" w14:textId="77777777" w:rsidR="00471E61" w:rsidRDefault="00471E61" w:rsidP="0052485C">
            <w:r>
              <w:t>Strasse</w:t>
            </w:r>
          </w:p>
        </w:tc>
        <w:tc>
          <w:tcPr>
            <w:tcW w:w="3261" w:type="dxa"/>
            <w:vAlign w:val="center"/>
          </w:tcPr>
          <w:p w14:paraId="5F5826D3"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D4" w14:textId="77777777" w:rsidR="00471E61" w:rsidRDefault="003A4FAD" w:rsidP="0052485C">
            <w:r>
              <w:t>Firma/Org.</w:t>
            </w:r>
          </w:p>
        </w:tc>
        <w:tc>
          <w:tcPr>
            <w:tcW w:w="3686" w:type="dxa"/>
            <w:vAlign w:val="center"/>
          </w:tcPr>
          <w:p w14:paraId="5F5826D5"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DB" w14:textId="77777777" w:rsidTr="00C96D80">
        <w:trPr>
          <w:trHeight w:val="510"/>
        </w:trPr>
        <w:tc>
          <w:tcPr>
            <w:tcW w:w="1242" w:type="dxa"/>
            <w:vAlign w:val="center"/>
          </w:tcPr>
          <w:p w14:paraId="5F5826D7" w14:textId="77777777" w:rsidR="00471E61" w:rsidRDefault="00471E61" w:rsidP="0052485C">
            <w:r>
              <w:t>PLZ</w:t>
            </w:r>
          </w:p>
        </w:tc>
        <w:tc>
          <w:tcPr>
            <w:tcW w:w="3261" w:type="dxa"/>
            <w:vAlign w:val="center"/>
          </w:tcPr>
          <w:p w14:paraId="5F5826D8"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D9" w14:textId="77777777" w:rsidR="00471E61" w:rsidRDefault="003A4FAD" w:rsidP="0052485C">
            <w:r>
              <w:t>Abteilung</w:t>
            </w:r>
          </w:p>
        </w:tc>
        <w:tc>
          <w:tcPr>
            <w:tcW w:w="3686" w:type="dxa"/>
            <w:vAlign w:val="center"/>
          </w:tcPr>
          <w:p w14:paraId="5F5826DA"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E0" w14:textId="77777777" w:rsidTr="00C96D80">
        <w:trPr>
          <w:trHeight w:val="510"/>
        </w:trPr>
        <w:tc>
          <w:tcPr>
            <w:tcW w:w="1242" w:type="dxa"/>
            <w:vAlign w:val="center"/>
          </w:tcPr>
          <w:p w14:paraId="5F5826DC" w14:textId="77777777" w:rsidR="00471E61" w:rsidRDefault="00471E61" w:rsidP="0052485C">
            <w:r>
              <w:t>Ort</w:t>
            </w:r>
          </w:p>
        </w:tc>
        <w:tc>
          <w:tcPr>
            <w:tcW w:w="3261" w:type="dxa"/>
            <w:vAlign w:val="center"/>
          </w:tcPr>
          <w:p w14:paraId="5F5826DD"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DE" w14:textId="77777777" w:rsidR="00471E61" w:rsidRDefault="003A4FAD" w:rsidP="0052485C">
            <w:r>
              <w:t>Strasse</w:t>
            </w:r>
          </w:p>
        </w:tc>
        <w:tc>
          <w:tcPr>
            <w:tcW w:w="3686" w:type="dxa"/>
            <w:vAlign w:val="center"/>
          </w:tcPr>
          <w:p w14:paraId="5F5826DF"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E5" w14:textId="77777777" w:rsidTr="00C96D80">
        <w:trPr>
          <w:trHeight w:val="510"/>
        </w:trPr>
        <w:tc>
          <w:tcPr>
            <w:tcW w:w="1242" w:type="dxa"/>
            <w:vAlign w:val="center"/>
          </w:tcPr>
          <w:p w14:paraId="5F5826E1" w14:textId="77777777" w:rsidR="00471E61" w:rsidRDefault="00471E61" w:rsidP="0052485C">
            <w:r>
              <w:t>Telefon</w:t>
            </w:r>
          </w:p>
        </w:tc>
        <w:tc>
          <w:tcPr>
            <w:tcW w:w="3261" w:type="dxa"/>
            <w:vAlign w:val="center"/>
          </w:tcPr>
          <w:p w14:paraId="5F5826E2"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E3" w14:textId="77777777" w:rsidR="00471E61" w:rsidRDefault="003A4FAD" w:rsidP="0052485C">
            <w:r>
              <w:t>PLZ</w:t>
            </w:r>
          </w:p>
        </w:tc>
        <w:tc>
          <w:tcPr>
            <w:tcW w:w="3686" w:type="dxa"/>
            <w:vAlign w:val="center"/>
          </w:tcPr>
          <w:p w14:paraId="5F5826E4"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EA" w14:textId="77777777" w:rsidTr="00C96D80">
        <w:trPr>
          <w:trHeight w:val="510"/>
        </w:trPr>
        <w:tc>
          <w:tcPr>
            <w:tcW w:w="1242" w:type="dxa"/>
            <w:vAlign w:val="center"/>
          </w:tcPr>
          <w:p w14:paraId="5F5826E6" w14:textId="77777777" w:rsidR="00471E61" w:rsidRDefault="00471E61" w:rsidP="0052485C">
            <w:r>
              <w:t>Mobile</w:t>
            </w:r>
          </w:p>
        </w:tc>
        <w:tc>
          <w:tcPr>
            <w:tcW w:w="3261" w:type="dxa"/>
            <w:vAlign w:val="center"/>
          </w:tcPr>
          <w:p w14:paraId="5F5826E7"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E8" w14:textId="77777777" w:rsidR="00471E61" w:rsidRDefault="003A4FAD" w:rsidP="0052485C">
            <w:r>
              <w:t>Ort</w:t>
            </w:r>
          </w:p>
        </w:tc>
        <w:tc>
          <w:tcPr>
            <w:tcW w:w="3686" w:type="dxa"/>
            <w:vAlign w:val="center"/>
          </w:tcPr>
          <w:p w14:paraId="5F5826E9"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EF" w14:textId="77777777" w:rsidTr="00C96D80">
        <w:trPr>
          <w:trHeight w:val="510"/>
        </w:trPr>
        <w:tc>
          <w:tcPr>
            <w:tcW w:w="1242" w:type="dxa"/>
            <w:vAlign w:val="center"/>
          </w:tcPr>
          <w:p w14:paraId="5F5826EB" w14:textId="77777777" w:rsidR="00471E61" w:rsidRDefault="00471E61" w:rsidP="0052485C">
            <w:r>
              <w:t>E-Mail</w:t>
            </w:r>
          </w:p>
        </w:tc>
        <w:tc>
          <w:tcPr>
            <w:tcW w:w="3261" w:type="dxa"/>
            <w:vAlign w:val="center"/>
          </w:tcPr>
          <w:p w14:paraId="5F5826EC"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ED" w14:textId="77777777" w:rsidR="00471E61" w:rsidRDefault="003A4FAD" w:rsidP="0052485C">
            <w:r>
              <w:t>Telefon</w:t>
            </w:r>
          </w:p>
        </w:tc>
        <w:tc>
          <w:tcPr>
            <w:tcW w:w="3686" w:type="dxa"/>
            <w:vAlign w:val="center"/>
          </w:tcPr>
          <w:p w14:paraId="5F5826EE"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F4" w14:textId="77777777" w:rsidTr="00C96D80">
        <w:trPr>
          <w:trHeight w:val="510"/>
        </w:trPr>
        <w:tc>
          <w:tcPr>
            <w:tcW w:w="1242" w:type="dxa"/>
            <w:vAlign w:val="center"/>
          </w:tcPr>
          <w:p w14:paraId="5F5826F0" w14:textId="77777777" w:rsidR="00471E61" w:rsidRDefault="00471E61" w:rsidP="0052485C"/>
        </w:tc>
        <w:tc>
          <w:tcPr>
            <w:tcW w:w="3261" w:type="dxa"/>
            <w:vAlign w:val="center"/>
          </w:tcPr>
          <w:p w14:paraId="5F5826F1" w14:textId="77777777" w:rsidR="00471E61" w:rsidRDefault="003A4FAD"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F2" w14:textId="77777777" w:rsidR="00471E61" w:rsidRDefault="003A4FAD" w:rsidP="0052485C">
            <w:r>
              <w:t>Fax</w:t>
            </w:r>
          </w:p>
        </w:tc>
        <w:tc>
          <w:tcPr>
            <w:tcW w:w="3686" w:type="dxa"/>
            <w:vAlign w:val="center"/>
          </w:tcPr>
          <w:p w14:paraId="5F5826F3"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r w:rsidR="00471E61" w14:paraId="5F5826F9" w14:textId="77777777" w:rsidTr="00C96D80">
        <w:trPr>
          <w:trHeight w:val="510"/>
        </w:trPr>
        <w:tc>
          <w:tcPr>
            <w:tcW w:w="1242" w:type="dxa"/>
            <w:vAlign w:val="center"/>
          </w:tcPr>
          <w:p w14:paraId="5F5826F5" w14:textId="77777777" w:rsidR="00471E61" w:rsidRDefault="00471E61" w:rsidP="0052485C"/>
        </w:tc>
        <w:tc>
          <w:tcPr>
            <w:tcW w:w="3261" w:type="dxa"/>
            <w:vAlign w:val="center"/>
          </w:tcPr>
          <w:p w14:paraId="5F5826F6" w14:textId="77777777" w:rsidR="00471E61" w:rsidRDefault="003A4FAD"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c>
          <w:tcPr>
            <w:tcW w:w="1275" w:type="dxa"/>
            <w:vAlign w:val="center"/>
          </w:tcPr>
          <w:p w14:paraId="5F5826F7" w14:textId="77777777" w:rsidR="00471E61" w:rsidRDefault="003A4FAD" w:rsidP="0052485C">
            <w:r>
              <w:t>E-Mail</w:t>
            </w:r>
          </w:p>
        </w:tc>
        <w:tc>
          <w:tcPr>
            <w:tcW w:w="3686" w:type="dxa"/>
            <w:vAlign w:val="center"/>
          </w:tcPr>
          <w:p w14:paraId="5F5826F8" w14:textId="77777777" w:rsidR="00471E61" w:rsidRDefault="00471E61" w:rsidP="0052485C">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p>
        </w:tc>
      </w:tr>
    </w:tbl>
    <w:p w14:paraId="5F5826FA" w14:textId="77777777" w:rsidR="00081F72" w:rsidRDefault="003A4FAD" w:rsidP="003A4FAD">
      <w:pPr>
        <w:tabs>
          <w:tab w:val="left" w:pos="426"/>
          <w:tab w:val="left" w:pos="4678"/>
          <w:tab w:val="left" w:pos="5103"/>
        </w:tabs>
        <w:rPr>
          <w:b/>
        </w:rPr>
      </w:pPr>
      <w:r>
        <w:rPr>
          <w:b/>
        </w:rPr>
        <w:br/>
      </w:r>
    </w:p>
    <w:p w14:paraId="5F5826FB" w14:textId="77777777" w:rsidR="00081F72" w:rsidRDefault="00081F72">
      <w:pPr>
        <w:rPr>
          <w:b/>
        </w:rPr>
      </w:pPr>
      <w:r>
        <w:rPr>
          <w:b/>
        </w:rPr>
        <w:br w:type="page"/>
      </w:r>
    </w:p>
    <w:p w14:paraId="5F5826FC" w14:textId="77777777" w:rsidR="00F46B7C" w:rsidRDefault="00081F72" w:rsidP="003A4FAD">
      <w:pPr>
        <w:tabs>
          <w:tab w:val="left" w:pos="426"/>
          <w:tab w:val="left" w:pos="4678"/>
          <w:tab w:val="left" w:pos="5103"/>
        </w:tabs>
        <w:rPr>
          <w:b/>
        </w:rPr>
      </w:pPr>
      <w:r>
        <w:rPr>
          <w:b/>
        </w:rPr>
        <w:lastRenderedPageBreak/>
        <w:t>4.</w:t>
      </w:r>
      <w:r>
        <w:rPr>
          <w:b/>
        </w:rPr>
        <w:tab/>
        <w:t>Korrespondenzadresse</w:t>
      </w:r>
    </w:p>
    <w:tbl>
      <w:tblPr>
        <w:tblStyle w:val="Tabellenraster"/>
        <w:tblW w:w="0" w:type="auto"/>
        <w:tblLook w:val="04A0" w:firstRow="1" w:lastRow="0" w:firstColumn="1" w:lastColumn="0" w:noHBand="0" w:noVBand="1"/>
      </w:tblPr>
      <w:tblGrid>
        <w:gridCol w:w="4669"/>
        <w:gridCol w:w="4677"/>
      </w:tblGrid>
      <w:tr w:rsidR="00081F72" w:rsidRPr="003A4FAD" w14:paraId="5F5826FF" w14:textId="77777777" w:rsidTr="00130E46">
        <w:trPr>
          <w:trHeight w:val="510"/>
        </w:trPr>
        <w:tc>
          <w:tcPr>
            <w:tcW w:w="4748" w:type="dxa"/>
            <w:tcBorders>
              <w:top w:val="single" w:sz="4" w:space="0" w:color="auto"/>
              <w:left w:val="single" w:sz="4" w:space="0" w:color="auto"/>
              <w:bottom w:val="single" w:sz="4" w:space="0" w:color="auto"/>
              <w:right w:val="single" w:sz="4" w:space="0" w:color="auto"/>
            </w:tcBorders>
            <w:vAlign w:val="center"/>
          </w:tcPr>
          <w:p w14:paraId="5F5826FD" w14:textId="77777777" w:rsidR="00081F72" w:rsidRPr="003A4FAD" w:rsidRDefault="00081F72" w:rsidP="00AC3353">
            <w:pPr>
              <w:tabs>
                <w:tab w:val="left" w:pos="426"/>
                <w:tab w:val="left" w:pos="4678"/>
                <w:tab w:val="left" w:pos="5103"/>
              </w:tabs>
            </w:pPr>
            <w:r w:rsidRPr="003A4FAD">
              <w:fldChar w:fldCharType="begin">
                <w:ffData>
                  <w:name w:val="Kontrollkästchen1"/>
                  <w:enabled/>
                  <w:calcOnExit w:val="0"/>
                  <w:checkBox>
                    <w:sizeAuto/>
                    <w:default w:val="0"/>
                  </w:checkBox>
                </w:ffData>
              </w:fldChar>
            </w:r>
            <w:bookmarkStart w:id="0" w:name="Kontrollkästchen1"/>
            <w:r w:rsidRPr="003A4FAD">
              <w:instrText xml:space="preserve"> FORMCHECKBOX </w:instrText>
            </w:r>
            <w:r w:rsidR="000320E2">
              <w:fldChar w:fldCharType="separate"/>
            </w:r>
            <w:r w:rsidRPr="003A4FAD">
              <w:fldChar w:fldCharType="end"/>
            </w:r>
            <w:bookmarkEnd w:id="0"/>
            <w:r w:rsidRPr="003A4FAD">
              <w:t xml:space="preserve"> </w:t>
            </w:r>
            <w:r>
              <w:t xml:space="preserve">Ich möchte, dass die </w:t>
            </w:r>
            <w:r w:rsidRPr="00081F72">
              <w:rPr>
                <w:b/>
              </w:rPr>
              <w:t>Korrespondenz</w:t>
            </w:r>
            <w:r>
              <w:t xml:space="preserve"> an meine </w:t>
            </w:r>
            <w:r w:rsidR="00AC3353">
              <w:rPr>
                <w:b/>
              </w:rPr>
              <w:t>Privatad</w:t>
            </w:r>
            <w:r w:rsidR="00AC3353" w:rsidRPr="00081F72">
              <w:rPr>
                <w:b/>
              </w:rPr>
              <w:t>resse</w:t>
            </w:r>
            <w:r>
              <w:t xml:space="preserve"> gesendet wird.</w:t>
            </w:r>
          </w:p>
        </w:tc>
        <w:tc>
          <w:tcPr>
            <w:tcW w:w="4748" w:type="dxa"/>
            <w:tcBorders>
              <w:top w:val="single" w:sz="4" w:space="0" w:color="auto"/>
              <w:left w:val="single" w:sz="4" w:space="0" w:color="auto"/>
              <w:bottom w:val="single" w:sz="4" w:space="0" w:color="auto"/>
              <w:right w:val="single" w:sz="4" w:space="0" w:color="auto"/>
            </w:tcBorders>
            <w:vAlign w:val="center"/>
          </w:tcPr>
          <w:p w14:paraId="5F5826FE" w14:textId="77777777" w:rsidR="00081F72" w:rsidRPr="003A4FAD" w:rsidRDefault="00081F72" w:rsidP="00081F72">
            <w:pPr>
              <w:tabs>
                <w:tab w:val="left" w:pos="426"/>
                <w:tab w:val="left" w:pos="4678"/>
                <w:tab w:val="left" w:pos="5103"/>
              </w:tabs>
            </w:pPr>
            <w:r w:rsidRPr="003A4FAD">
              <w:fldChar w:fldCharType="begin">
                <w:ffData>
                  <w:name w:val="Kontrollkästchen3"/>
                  <w:enabled/>
                  <w:calcOnExit w:val="0"/>
                  <w:checkBox>
                    <w:sizeAuto/>
                    <w:default w:val="0"/>
                    <w:checked w:val="0"/>
                  </w:checkBox>
                </w:ffData>
              </w:fldChar>
            </w:r>
            <w:bookmarkStart w:id="1" w:name="Kontrollkästchen3"/>
            <w:r w:rsidRPr="003A4FAD">
              <w:instrText xml:space="preserve"> FORMCHECKBOX </w:instrText>
            </w:r>
            <w:r w:rsidR="000320E2">
              <w:fldChar w:fldCharType="separate"/>
            </w:r>
            <w:r w:rsidRPr="003A4FAD">
              <w:fldChar w:fldCharType="end"/>
            </w:r>
            <w:bookmarkEnd w:id="1"/>
            <w:r w:rsidRPr="003A4FAD">
              <w:t xml:space="preserve"> </w:t>
            </w:r>
            <w:r>
              <w:t xml:space="preserve">Ich möchte, dass die </w:t>
            </w:r>
            <w:r w:rsidRPr="00081F72">
              <w:rPr>
                <w:b/>
              </w:rPr>
              <w:t>Korrespondenz</w:t>
            </w:r>
            <w:r>
              <w:t xml:space="preserve"> an meine </w:t>
            </w:r>
            <w:r w:rsidRPr="00081F72">
              <w:rPr>
                <w:b/>
              </w:rPr>
              <w:t>Geschäftsadresse</w:t>
            </w:r>
            <w:r>
              <w:t xml:space="preserve"> gesendet wird.</w:t>
            </w:r>
          </w:p>
        </w:tc>
      </w:tr>
    </w:tbl>
    <w:p w14:paraId="5F582700" w14:textId="77777777" w:rsidR="00081F72" w:rsidRDefault="00081F72">
      <w:pPr>
        <w:rPr>
          <w:b/>
        </w:rPr>
      </w:pPr>
      <w:r>
        <w:rPr>
          <w:b/>
        </w:rPr>
        <w:br/>
        <w:t>5.</w:t>
      </w:r>
      <w:r>
        <w:rPr>
          <w:b/>
        </w:rPr>
        <w:tab/>
        <w:t>Rechnungsadresse</w:t>
      </w:r>
    </w:p>
    <w:tbl>
      <w:tblPr>
        <w:tblStyle w:val="Tabellenraster"/>
        <w:tblW w:w="0" w:type="auto"/>
        <w:tblLook w:val="04A0" w:firstRow="1" w:lastRow="0" w:firstColumn="1" w:lastColumn="0" w:noHBand="0" w:noVBand="1"/>
      </w:tblPr>
      <w:tblGrid>
        <w:gridCol w:w="4667"/>
        <w:gridCol w:w="4679"/>
      </w:tblGrid>
      <w:tr w:rsidR="00081F72" w:rsidRPr="003A4FAD" w14:paraId="5F582703" w14:textId="77777777" w:rsidTr="00964022">
        <w:trPr>
          <w:trHeight w:val="510"/>
        </w:trPr>
        <w:tc>
          <w:tcPr>
            <w:tcW w:w="4748" w:type="dxa"/>
            <w:tcBorders>
              <w:top w:val="single" w:sz="4" w:space="0" w:color="auto"/>
              <w:left w:val="single" w:sz="4" w:space="0" w:color="auto"/>
              <w:bottom w:val="single" w:sz="4" w:space="0" w:color="auto"/>
              <w:right w:val="single" w:sz="4" w:space="0" w:color="auto"/>
            </w:tcBorders>
            <w:vAlign w:val="center"/>
          </w:tcPr>
          <w:p w14:paraId="5F582701" w14:textId="77777777" w:rsidR="00081F72" w:rsidRPr="003A4FAD" w:rsidRDefault="00081F72" w:rsidP="00AC3353">
            <w:pPr>
              <w:tabs>
                <w:tab w:val="left" w:pos="426"/>
                <w:tab w:val="left" w:pos="4678"/>
                <w:tab w:val="left" w:pos="5103"/>
              </w:tabs>
            </w:pPr>
            <w:r w:rsidRPr="003A4FAD">
              <w:fldChar w:fldCharType="begin">
                <w:ffData>
                  <w:name w:val="Kontrollkästchen1"/>
                  <w:enabled/>
                  <w:calcOnExit w:val="0"/>
                  <w:checkBox>
                    <w:sizeAuto/>
                    <w:default w:val="0"/>
                  </w:checkBox>
                </w:ffData>
              </w:fldChar>
            </w:r>
            <w:r w:rsidRPr="003A4FAD">
              <w:instrText xml:space="preserve"> FORMCHECKBOX </w:instrText>
            </w:r>
            <w:r w:rsidR="000320E2">
              <w:fldChar w:fldCharType="separate"/>
            </w:r>
            <w:r w:rsidRPr="003A4FAD">
              <w:fldChar w:fldCharType="end"/>
            </w:r>
            <w:r w:rsidRPr="003A4FAD">
              <w:t xml:space="preserve"> </w:t>
            </w:r>
            <w:r>
              <w:t xml:space="preserve">Ich möchte, dass alle </w:t>
            </w:r>
            <w:r>
              <w:rPr>
                <w:b/>
              </w:rPr>
              <w:t>Rechnungen</w:t>
            </w:r>
            <w:r>
              <w:t xml:space="preserve"> an meine </w:t>
            </w:r>
            <w:r w:rsidR="00AC3353">
              <w:rPr>
                <w:b/>
              </w:rPr>
              <w:t>Privatad</w:t>
            </w:r>
            <w:r w:rsidR="00AC3353" w:rsidRPr="00081F72">
              <w:rPr>
                <w:b/>
              </w:rPr>
              <w:t>resse</w:t>
            </w:r>
            <w:r>
              <w:t xml:space="preserve"> gesendet werden.</w:t>
            </w:r>
          </w:p>
        </w:tc>
        <w:tc>
          <w:tcPr>
            <w:tcW w:w="4748" w:type="dxa"/>
            <w:tcBorders>
              <w:top w:val="single" w:sz="4" w:space="0" w:color="auto"/>
              <w:left w:val="single" w:sz="4" w:space="0" w:color="auto"/>
              <w:bottom w:val="single" w:sz="4" w:space="0" w:color="auto"/>
              <w:right w:val="single" w:sz="4" w:space="0" w:color="auto"/>
            </w:tcBorders>
            <w:vAlign w:val="center"/>
          </w:tcPr>
          <w:p w14:paraId="5F582702" w14:textId="77777777" w:rsidR="00081F72" w:rsidRPr="003A4FAD" w:rsidRDefault="00081F72" w:rsidP="00081F72">
            <w:pPr>
              <w:tabs>
                <w:tab w:val="left" w:pos="426"/>
                <w:tab w:val="left" w:pos="4678"/>
                <w:tab w:val="left" w:pos="5103"/>
              </w:tabs>
            </w:pPr>
            <w:r w:rsidRPr="003A4FAD">
              <w:fldChar w:fldCharType="begin">
                <w:ffData>
                  <w:name w:val="Kontrollkästchen3"/>
                  <w:enabled/>
                  <w:calcOnExit w:val="0"/>
                  <w:checkBox>
                    <w:sizeAuto/>
                    <w:default w:val="0"/>
                    <w:checked w:val="0"/>
                  </w:checkBox>
                </w:ffData>
              </w:fldChar>
            </w:r>
            <w:r w:rsidRPr="003A4FAD">
              <w:instrText xml:space="preserve"> FORMCHECKBOX </w:instrText>
            </w:r>
            <w:r w:rsidR="000320E2">
              <w:fldChar w:fldCharType="separate"/>
            </w:r>
            <w:r w:rsidRPr="003A4FAD">
              <w:fldChar w:fldCharType="end"/>
            </w:r>
            <w:r w:rsidRPr="003A4FAD">
              <w:t xml:space="preserve"> </w:t>
            </w:r>
            <w:r>
              <w:t xml:space="preserve">Ich möchte, dass alle </w:t>
            </w:r>
            <w:r>
              <w:rPr>
                <w:b/>
              </w:rPr>
              <w:t>Rechnungen</w:t>
            </w:r>
            <w:r>
              <w:t xml:space="preserve"> an meine </w:t>
            </w:r>
            <w:r w:rsidRPr="00081F72">
              <w:rPr>
                <w:b/>
              </w:rPr>
              <w:t>Geschäftsadresse</w:t>
            </w:r>
            <w:r>
              <w:t xml:space="preserve"> gesendet werden.</w:t>
            </w:r>
          </w:p>
        </w:tc>
      </w:tr>
    </w:tbl>
    <w:p w14:paraId="0D055787" w14:textId="114C25A9" w:rsidR="007E322B" w:rsidRDefault="007E322B" w:rsidP="00F34980">
      <w:pPr>
        <w:tabs>
          <w:tab w:val="left" w:pos="426"/>
        </w:tabs>
        <w:rPr>
          <w:b/>
        </w:rPr>
      </w:pPr>
    </w:p>
    <w:tbl>
      <w:tblPr>
        <w:tblStyle w:val="Tabellenraster"/>
        <w:tblW w:w="0" w:type="auto"/>
        <w:tblLook w:val="04A0" w:firstRow="1" w:lastRow="0" w:firstColumn="1" w:lastColumn="0" w:noHBand="0" w:noVBand="1"/>
      </w:tblPr>
      <w:tblGrid>
        <w:gridCol w:w="9346"/>
      </w:tblGrid>
      <w:tr w:rsidR="001756BB" w14:paraId="4F1ED16E" w14:textId="77777777" w:rsidTr="001756BB">
        <w:tc>
          <w:tcPr>
            <w:tcW w:w="9346" w:type="dxa"/>
          </w:tcPr>
          <w:p w14:paraId="116FE9C7" w14:textId="77777777" w:rsidR="001756BB" w:rsidRDefault="001756BB" w:rsidP="001756BB">
            <w:pPr>
              <w:tabs>
                <w:tab w:val="left" w:pos="426"/>
              </w:tabs>
              <w:rPr>
                <w:b/>
              </w:rPr>
            </w:pPr>
            <w:r>
              <w:rPr>
                <w:b/>
              </w:rPr>
              <w:t>Rechnungsadresse Geschäft</w:t>
            </w:r>
          </w:p>
          <w:p w14:paraId="54C2C57B" w14:textId="282C1721" w:rsidR="001756BB" w:rsidRDefault="001756BB" w:rsidP="001756BB">
            <w:pPr>
              <w:tabs>
                <w:tab w:val="left" w:pos="426"/>
              </w:tabs>
              <w:rPr>
                <w:b/>
              </w:rPr>
            </w:pPr>
            <w:r>
              <w:rPr>
                <w:b/>
              </w:rPr>
              <w:t xml:space="preserve"> </w:t>
            </w:r>
            <w:r w:rsidRPr="00B15812">
              <w:rPr>
                <w:b/>
                <w:sz w:val="16"/>
                <w:szCs w:val="16"/>
              </w:rPr>
              <w:fldChar w:fldCharType="begin">
                <w:ffData>
                  <w:name w:val="Text2"/>
                  <w:enabled/>
                  <w:calcOnExit w:val="0"/>
                  <w:textInput/>
                </w:ffData>
              </w:fldChar>
            </w:r>
            <w:r w:rsidRPr="00B15812">
              <w:rPr>
                <w:b/>
                <w:sz w:val="16"/>
                <w:szCs w:val="16"/>
              </w:rPr>
              <w:instrText xml:space="preserve"> FORMTEXT </w:instrText>
            </w:r>
            <w:r w:rsidRPr="00B15812">
              <w:rPr>
                <w:b/>
                <w:sz w:val="16"/>
                <w:szCs w:val="16"/>
              </w:rPr>
            </w:r>
            <w:r w:rsidRPr="00B15812">
              <w:rPr>
                <w:b/>
                <w:sz w:val="16"/>
                <w:szCs w:val="16"/>
              </w:rPr>
              <w:fldChar w:fldCharType="separate"/>
            </w:r>
            <w:r>
              <w:rPr>
                <w:b/>
                <w:sz w:val="16"/>
                <w:szCs w:val="16"/>
              </w:rPr>
              <w:t> </w:t>
            </w:r>
            <w:r>
              <w:rPr>
                <w:b/>
                <w:sz w:val="16"/>
                <w:szCs w:val="16"/>
              </w:rPr>
              <w:t> </w:t>
            </w:r>
            <w:r>
              <w:rPr>
                <w:b/>
                <w:sz w:val="16"/>
                <w:szCs w:val="16"/>
              </w:rPr>
              <w:t> </w:t>
            </w:r>
            <w:r>
              <w:rPr>
                <w:b/>
                <w:sz w:val="16"/>
                <w:szCs w:val="16"/>
              </w:rPr>
              <w:t> </w:t>
            </w:r>
            <w:r>
              <w:rPr>
                <w:b/>
                <w:sz w:val="16"/>
                <w:szCs w:val="16"/>
              </w:rPr>
              <w:t> </w:t>
            </w:r>
            <w:r w:rsidRPr="00B15812">
              <w:rPr>
                <w:b/>
                <w:sz w:val="16"/>
                <w:szCs w:val="16"/>
              </w:rPr>
              <w:fldChar w:fldCharType="end"/>
            </w:r>
          </w:p>
        </w:tc>
      </w:tr>
    </w:tbl>
    <w:p w14:paraId="314D7446" w14:textId="77777777" w:rsidR="001756BB" w:rsidRDefault="001756BB" w:rsidP="00F34980">
      <w:pPr>
        <w:tabs>
          <w:tab w:val="left" w:pos="426"/>
        </w:tabs>
        <w:rPr>
          <w:b/>
        </w:rPr>
      </w:pPr>
    </w:p>
    <w:p w14:paraId="5F582704" w14:textId="15B72ECC" w:rsidR="00F34980" w:rsidRDefault="00F34980" w:rsidP="00F34980">
      <w:pPr>
        <w:tabs>
          <w:tab w:val="left" w:pos="426"/>
        </w:tabs>
        <w:rPr>
          <w:b/>
        </w:rPr>
      </w:pPr>
      <w:r>
        <w:rPr>
          <w:b/>
        </w:rPr>
        <w:t>6.</w:t>
      </w:r>
      <w:r>
        <w:rPr>
          <w:b/>
        </w:rPr>
        <w:tab/>
        <w:t>Anmeldung</w:t>
      </w:r>
    </w:p>
    <w:tbl>
      <w:tblPr>
        <w:tblStyle w:val="Tabellenraster"/>
        <w:tblW w:w="0" w:type="auto"/>
        <w:tblLook w:val="04A0" w:firstRow="1" w:lastRow="0" w:firstColumn="1" w:lastColumn="0" w:noHBand="0" w:noVBand="1"/>
      </w:tblPr>
      <w:tblGrid>
        <w:gridCol w:w="6803"/>
        <w:gridCol w:w="2543"/>
      </w:tblGrid>
      <w:tr w:rsidR="00F34980" w14:paraId="5F582707" w14:textId="77777777" w:rsidTr="00F34980">
        <w:trPr>
          <w:trHeight w:val="510"/>
        </w:trPr>
        <w:tc>
          <w:tcPr>
            <w:tcW w:w="6912" w:type="dxa"/>
            <w:vAlign w:val="center"/>
          </w:tcPr>
          <w:p w14:paraId="5F582705" w14:textId="77777777" w:rsidR="00F34980" w:rsidRDefault="00F34980" w:rsidP="00F34980">
            <w:pPr>
              <w:tabs>
                <w:tab w:val="left" w:pos="426"/>
              </w:tabs>
              <w:rPr>
                <w:b/>
              </w:rPr>
            </w:pPr>
            <w:r>
              <w:t>CAS Interprofessionelle spezialisierte Palliative Care</w:t>
            </w:r>
          </w:p>
        </w:tc>
        <w:tc>
          <w:tcPr>
            <w:tcW w:w="2584" w:type="dxa"/>
            <w:vAlign w:val="center"/>
          </w:tcPr>
          <w:p w14:paraId="5F582706" w14:textId="77777777" w:rsidR="00F34980" w:rsidRDefault="00F34980" w:rsidP="00270252">
            <w:pPr>
              <w:tabs>
                <w:tab w:val="left" w:pos="426"/>
              </w:tabs>
              <w:rPr>
                <w:b/>
              </w:rPr>
            </w:pPr>
            <w:r w:rsidRPr="00E07130">
              <w:t>Start:</w:t>
            </w:r>
            <w:r>
              <w:rPr>
                <w:b/>
              </w:rPr>
              <w:t xml:space="preserve"> </w:t>
            </w:r>
            <w:r w:rsidRPr="00B15812">
              <w:rPr>
                <w:b/>
                <w:sz w:val="16"/>
                <w:szCs w:val="16"/>
              </w:rPr>
              <w:fldChar w:fldCharType="begin">
                <w:ffData>
                  <w:name w:val="Text2"/>
                  <w:enabled/>
                  <w:calcOnExit w:val="0"/>
                  <w:textInput/>
                </w:ffData>
              </w:fldChar>
            </w:r>
            <w:bookmarkStart w:id="2" w:name="Text2"/>
            <w:r w:rsidRPr="00B15812">
              <w:rPr>
                <w:b/>
                <w:sz w:val="16"/>
                <w:szCs w:val="16"/>
              </w:rPr>
              <w:instrText xml:space="preserve"> FORMTEXT </w:instrText>
            </w:r>
            <w:r w:rsidRPr="00B15812">
              <w:rPr>
                <w:b/>
                <w:sz w:val="16"/>
                <w:szCs w:val="16"/>
              </w:rPr>
            </w:r>
            <w:r w:rsidRPr="00B15812">
              <w:rPr>
                <w:b/>
                <w:sz w:val="16"/>
                <w:szCs w:val="16"/>
              </w:rPr>
              <w:fldChar w:fldCharType="separate"/>
            </w:r>
            <w:r w:rsidR="00270252">
              <w:rPr>
                <w:b/>
                <w:sz w:val="16"/>
                <w:szCs w:val="16"/>
              </w:rPr>
              <w:t> </w:t>
            </w:r>
            <w:r w:rsidR="00270252">
              <w:rPr>
                <w:b/>
                <w:sz w:val="16"/>
                <w:szCs w:val="16"/>
              </w:rPr>
              <w:t> </w:t>
            </w:r>
            <w:r w:rsidR="00270252">
              <w:rPr>
                <w:b/>
                <w:sz w:val="16"/>
                <w:szCs w:val="16"/>
              </w:rPr>
              <w:t> </w:t>
            </w:r>
            <w:r w:rsidR="00270252">
              <w:rPr>
                <w:b/>
                <w:sz w:val="16"/>
                <w:szCs w:val="16"/>
              </w:rPr>
              <w:t> </w:t>
            </w:r>
            <w:r w:rsidR="00270252">
              <w:rPr>
                <w:b/>
                <w:sz w:val="16"/>
                <w:szCs w:val="16"/>
              </w:rPr>
              <w:t> </w:t>
            </w:r>
            <w:r w:rsidRPr="00B15812">
              <w:rPr>
                <w:b/>
                <w:sz w:val="16"/>
                <w:szCs w:val="16"/>
              </w:rPr>
              <w:fldChar w:fldCharType="end"/>
            </w:r>
            <w:bookmarkEnd w:id="2"/>
          </w:p>
        </w:tc>
      </w:tr>
    </w:tbl>
    <w:p w14:paraId="5F582708" w14:textId="77777777" w:rsidR="00C46BB8" w:rsidRPr="00C46BB8" w:rsidRDefault="00F34980" w:rsidP="00F34980">
      <w:pPr>
        <w:tabs>
          <w:tab w:val="left" w:pos="426"/>
        </w:tabs>
        <w:rPr>
          <w:b/>
        </w:rPr>
      </w:pPr>
      <w:r>
        <w:rPr>
          <w:b/>
        </w:rPr>
        <w:br/>
      </w:r>
      <w:r>
        <w:t>Die Zahl der Teilnehmenden ist begrenzt. Anmeldungen werden in der Reihenfolge ihres Eingangs berücksichtigt. Bei ungenügender Teilnehmendenzahl</w:t>
      </w:r>
      <w:r w:rsidR="00C46BB8">
        <w:t xml:space="preserve"> entscheidet die Studienleitung</w:t>
      </w:r>
      <w:r w:rsidR="00412503">
        <w:t>,</w:t>
      </w:r>
      <w:r w:rsidR="00C46BB8">
        <w:t xml:space="preserve"> ob der </w:t>
      </w:r>
      <w:r w:rsidR="004F4868">
        <w:t>Lehrgang</w:t>
      </w:r>
      <w:r w:rsidR="00C46BB8">
        <w:t xml:space="preserve"> durchgeführt wird oder verweist die Studierende</w:t>
      </w:r>
      <w:r w:rsidR="00412503">
        <w:t>n</w:t>
      </w:r>
      <w:r w:rsidR="00C46BB8">
        <w:t xml:space="preserve"> nach St. Gallen.</w:t>
      </w:r>
      <w:r w:rsidR="00081F72">
        <w:br/>
      </w:r>
      <w:r w:rsidR="00081F72">
        <w:br/>
      </w:r>
      <w:r w:rsidR="00C46BB8">
        <w:rPr>
          <w:b/>
        </w:rPr>
        <w:t>7.</w:t>
      </w:r>
      <w:r w:rsidR="00C46BB8">
        <w:rPr>
          <w:b/>
        </w:rPr>
        <w:tab/>
        <w:t xml:space="preserve">Administratives / Zahlungskonditionen </w:t>
      </w:r>
      <w:r w:rsidR="00C46BB8" w:rsidRPr="00C46BB8">
        <w:t>(</w:t>
      </w:r>
      <w:r w:rsidR="00C46BB8">
        <w:t>Preisänderungen vorbehalten)</w:t>
      </w:r>
    </w:p>
    <w:p w14:paraId="5F582709" w14:textId="77777777" w:rsidR="00F34980" w:rsidRDefault="00C46BB8" w:rsidP="00F34980">
      <w:pPr>
        <w:tabs>
          <w:tab w:val="left" w:pos="426"/>
        </w:tabs>
        <w:rPr>
          <w:b/>
        </w:rPr>
      </w:pPr>
      <w:r>
        <w:rPr>
          <w:b/>
        </w:rPr>
        <w:t>7.1</w:t>
      </w:r>
      <w:r>
        <w:rPr>
          <w:b/>
        </w:rPr>
        <w:tab/>
        <w:t xml:space="preserve">Kosten </w:t>
      </w:r>
      <w:r w:rsidRPr="00C46BB8">
        <w:t>(</w:t>
      </w:r>
      <w:r>
        <w:t xml:space="preserve">fällig </w:t>
      </w:r>
      <w:r w:rsidR="00DD2AAA">
        <w:t xml:space="preserve">einen Monat vor </w:t>
      </w:r>
      <w:r>
        <w:t>Beginn des Lehrgangs)</w:t>
      </w:r>
    </w:p>
    <w:p w14:paraId="5F58270A" w14:textId="77777777" w:rsidR="00C46BB8" w:rsidRPr="00C46BB8" w:rsidRDefault="00C46BB8" w:rsidP="00C46BB8">
      <w:pPr>
        <w:tabs>
          <w:tab w:val="left" w:pos="426"/>
        </w:tabs>
        <w:spacing w:after="0"/>
        <w:rPr>
          <w:b/>
        </w:rPr>
      </w:pPr>
      <w:r w:rsidRPr="00C46BB8">
        <w:rPr>
          <w:b/>
        </w:rPr>
        <w:t>CAS</w:t>
      </w:r>
    </w:p>
    <w:tbl>
      <w:tblPr>
        <w:tblStyle w:val="Tabellenraster"/>
        <w:tblW w:w="0" w:type="auto"/>
        <w:tblLook w:val="04A0" w:firstRow="1" w:lastRow="0" w:firstColumn="1" w:lastColumn="0" w:noHBand="0" w:noVBand="1"/>
      </w:tblPr>
      <w:tblGrid>
        <w:gridCol w:w="6802"/>
        <w:gridCol w:w="2544"/>
      </w:tblGrid>
      <w:tr w:rsidR="00C46BB8" w14:paraId="5F58270D" w14:textId="77777777" w:rsidTr="00C46BB8">
        <w:trPr>
          <w:trHeight w:val="1021"/>
        </w:trPr>
        <w:tc>
          <w:tcPr>
            <w:tcW w:w="6912" w:type="dxa"/>
            <w:vAlign w:val="center"/>
          </w:tcPr>
          <w:p w14:paraId="5F58270B" w14:textId="644BCA2A" w:rsidR="00C46BB8" w:rsidRDefault="00C46BB8" w:rsidP="00C46BB8">
            <w:pPr>
              <w:tabs>
                <w:tab w:val="left" w:pos="426"/>
              </w:tabs>
            </w:pPr>
            <w:r>
              <w:t>Interprofessionelle spezialisierte Palliative Care inkl. Unterlagen, Leistungsnachweisen und Zertifikat einer Hochschule</w:t>
            </w:r>
            <w:r w:rsidR="002A4E55">
              <w:t xml:space="preserve"> (Uni)</w:t>
            </w:r>
          </w:p>
        </w:tc>
        <w:tc>
          <w:tcPr>
            <w:tcW w:w="2584" w:type="dxa"/>
            <w:vAlign w:val="center"/>
          </w:tcPr>
          <w:p w14:paraId="5F58270C" w14:textId="77777777" w:rsidR="00C46BB8" w:rsidRDefault="00C46BB8" w:rsidP="00C46BB8">
            <w:pPr>
              <w:tabs>
                <w:tab w:val="left" w:pos="426"/>
              </w:tabs>
            </w:pPr>
            <w:r>
              <w:t>CHF 8‘200.-</w:t>
            </w:r>
          </w:p>
        </w:tc>
      </w:tr>
    </w:tbl>
    <w:p w14:paraId="5F582710" w14:textId="6619CCF3" w:rsidR="0017514B" w:rsidRDefault="00E07130" w:rsidP="007E322B">
      <w:pPr>
        <w:tabs>
          <w:tab w:val="left" w:pos="426"/>
        </w:tabs>
        <w:spacing w:after="0"/>
      </w:pPr>
      <w:r>
        <w:br/>
        <w:t>Für CAS-Teilnehmende ohne Hochsc</w:t>
      </w:r>
      <w:r w:rsidR="001546C3">
        <w:t xml:space="preserve">hulabschluss ist ausserdem der </w:t>
      </w:r>
      <w:r w:rsidR="00DD2AAA">
        <w:t xml:space="preserve">kostenpflichtige </w:t>
      </w:r>
      <w:r w:rsidR="001546C3">
        <w:t>B</w:t>
      </w:r>
      <w:r>
        <w:t xml:space="preserve">esuch </w:t>
      </w:r>
      <w:r w:rsidR="0038185F">
        <w:t>eines</w:t>
      </w:r>
      <w:r>
        <w:t xml:space="preserve"> Seminars</w:t>
      </w:r>
      <w:r w:rsidR="001546C3">
        <w:t xml:space="preserve"> “</w:t>
      </w:r>
      <w:r>
        <w:t>Wissenschaftliches Arbeiten</w:t>
      </w:r>
      <w:r w:rsidR="001546C3">
        <w:t>“</w:t>
      </w:r>
      <w:r>
        <w:t xml:space="preserve"> </w:t>
      </w:r>
      <w:r w:rsidR="0017514B">
        <w:t>erforderlich.</w:t>
      </w:r>
      <w:r w:rsidR="00B310BC">
        <w:t xml:space="preserve"> Ein zweitägiger Kurs wird von der Palliativakademie Bern angeboten.</w:t>
      </w:r>
    </w:p>
    <w:p w14:paraId="5F582713" w14:textId="63F23621" w:rsidR="00F34980" w:rsidRPr="002A4E55" w:rsidRDefault="008A5505" w:rsidP="00F34980">
      <w:pPr>
        <w:tabs>
          <w:tab w:val="left" w:pos="426"/>
        </w:tabs>
      </w:pPr>
      <w:r>
        <w:t>Informationen und</w:t>
      </w:r>
      <w:r w:rsidR="0017514B">
        <w:t xml:space="preserve"> Unterlagen können bei der Lehrgangskoordinatorin eingeholt werden. </w:t>
      </w:r>
      <w:r w:rsidR="00081F72">
        <w:br/>
      </w:r>
      <w:r w:rsidR="00081F72">
        <w:br/>
      </w:r>
      <w:r w:rsidR="00EB5814" w:rsidRPr="002A4E55">
        <w:rPr>
          <w:b/>
        </w:rPr>
        <w:t>7.2</w:t>
      </w:r>
      <w:r w:rsidR="002A4E55" w:rsidRPr="002A4E55">
        <w:rPr>
          <w:b/>
        </w:rPr>
        <w:tab/>
        <w:t>Abmeldung</w:t>
      </w:r>
      <w:r w:rsidR="006D2393" w:rsidRPr="002A4E55">
        <w:rPr>
          <w:b/>
        </w:rPr>
        <w:t xml:space="preserve"> nach Erhalt der Anmeldebestätigung</w:t>
      </w:r>
    </w:p>
    <w:p w14:paraId="3A309191" w14:textId="34293B98" w:rsidR="0038185F" w:rsidRPr="002A4E55" w:rsidRDefault="0038185F" w:rsidP="008A5505">
      <w:pPr>
        <w:pStyle w:val="Listenabsatz"/>
        <w:numPr>
          <w:ilvl w:val="0"/>
          <w:numId w:val="6"/>
        </w:numPr>
        <w:tabs>
          <w:tab w:val="left" w:pos="426"/>
          <w:tab w:val="left" w:pos="3686"/>
        </w:tabs>
        <w:ind w:left="360"/>
      </w:pPr>
      <w:r w:rsidRPr="002A4E55">
        <w:t xml:space="preserve">bis 4 Monate vor Start: Bearbeitungsgebühr von </w:t>
      </w:r>
      <w:r w:rsidR="008A5505" w:rsidRPr="002A4E55">
        <w:t xml:space="preserve">CHF </w:t>
      </w:r>
      <w:r w:rsidRPr="002A4E55">
        <w:t xml:space="preserve">300.-   </w:t>
      </w:r>
    </w:p>
    <w:p w14:paraId="3ED0EF36" w14:textId="40A860F9" w:rsidR="0038185F" w:rsidRPr="002A4E55" w:rsidRDefault="001756BB" w:rsidP="008A5505">
      <w:pPr>
        <w:pStyle w:val="Listenabsatz"/>
        <w:numPr>
          <w:ilvl w:val="0"/>
          <w:numId w:val="6"/>
        </w:numPr>
        <w:tabs>
          <w:tab w:val="left" w:pos="426"/>
          <w:tab w:val="left" w:pos="3686"/>
        </w:tabs>
        <w:ind w:left="360"/>
      </w:pPr>
      <w:r w:rsidRPr="002A4E55">
        <w:t xml:space="preserve">4 Monate </w:t>
      </w:r>
      <w:r w:rsidR="00B15812" w:rsidRPr="002A4E55">
        <w:t>bis 30 Tage vor Start:</w:t>
      </w:r>
      <w:r w:rsidR="0038185F" w:rsidRPr="002A4E55">
        <w:t xml:space="preserve"> Bearbeitungsgebühr von CHF 500.- </w:t>
      </w:r>
    </w:p>
    <w:p w14:paraId="1BD2BEB3" w14:textId="21DAA43F" w:rsidR="008A5505" w:rsidRPr="002A4E55" w:rsidRDefault="008A5505" w:rsidP="008A5505">
      <w:pPr>
        <w:pStyle w:val="Listenabsatz"/>
        <w:numPr>
          <w:ilvl w:val="0"/>
          <w:numId w:val="6"/>
        </w:numPr>
        <w:tabs>
          <w:tab w:val="left" w:pos="426"/>
          <w:tab w:val="left" w:pos="3686"/>
        </w:tabs>
        <w:ind w:left="360"/>
      </w:pPr>
      <w:r w:rsidRPr="002A4E55">
        <w:t>weniger als 30 Tage vor Start: Fälligkeit der ganzen Lehrgangsgebühren</w:t>
      </w:r>
    </w:p>
    <w:p w14:paraId="14424586" w14:textId="0A2405F2" w:rsidR="001756BB" w:rsidRPr="002A4E55" w:rsidRDefault="008A5505" w:rsidP="001756BB">
      <w:r w:rsidRPr="002A4E55">
        <w:t>Wird von den zurücktretenden Teilnehmenden ein Ersatz gestell</w:t>
      </w:r>
      <w:r w:rsidR="00D80A20" w:rsidRPr="002A4E55">
        <w:t>t, so w</w:t>
      </w:r>
      <w:r w:rsidR="003A024D" w:rsidRPr="002A4E55">
        <w:t>ird</w:t>
      </w:r>
      <w:r w:rsidR="00D80A20" w:rsidRPr="002A4E55">
        <w:t xml:space="preserve"> </w:t>
      </w:r>
      <w:r w:rsidR="001756BB" w:rsidRPr="002A4E55">
        <w:t xml:space="preserve">in jedem Fall </w:t>
      </w:r>
      <w:r w:rsidR="003A024D" w:rsidRPr="002A4E55">
        <w:t>eine</w:t>
      </w:r>
      <w:r w:rsidR="001756BB" w:rsidRPr="002A4E55">
        <w:t xml:space="preserve">  </w:t>
      </w:r>
      <w:r w:rsidR="003A024D" w:rsidRPr="002A4E55">
        <w:t xml:space="preserve">Bearbeitungsgebühr von </w:t>
      </w:r>
      <w:r w:rsidR="00D80A20" w:rsidRPr="002A4E55">
        <w:t>CHF 3</w:t>
      </w:r>
      <w:r w:rsidRPr="002A4E55">
        <w:t xml:space="preserve">00.– verrechnet. </w:t>
      </w:r>
    </w:p>
    <w:p w14:paraId="2C465F99" w14:textId="5D420659" w:rsidR="003A024D" w:rsidRPr="002A4E55" w:rsidRDefault="003A024D" w:rsidP="003A024D">
      <w:r w:rsidRPr="002A4E55">
        <w:t xml:space="preserve">Bei Verschiebung einer bestätigten Anmeldung auf das </w:t>
      </w:r>
      <w:r w:rsidR="002A4E55" w:rsidRPr="002A4E55">
        <w:t>Folgejahr</w:t>
      </w:r>
      <w:r w:rsidRPr="002A4E55">
        <w:t xml:space="preserve">, fällt eine Bearbeitungsgebühr von 300.- an, </w:t>
      </w:r>
      <w:r w:rsidR="002A4E55" w:rsidRPr="002A4E55">
        <w:rPr>
          <w:rFonts w:cs="Arial"/>
        </w:rPr>
        <w:t>diese wird beim Start im Folgejahr den Lehrgangskosten abgezogen</w:t>
      </w:r>
      <w:r w:rsidRPr="002A4E55">
        <w:t>.</w:t>
      </w:r>
    </w:p>
    <w:p w14:paraId="15691A48" w14:textId="38A1FF05" w:rsidR="008A5505" w:rsidRPr="008A5505" w:rsidRDefault="008A5505" w:rsidP="008A5505">
      <w:pPr>
        <w:tabs>
          <w:tab w:val="left" w:pos="426"/>
          <w:tab w:val="left" w:pos="3686"/>
        </w:tabs>
        <w:rPr>
          <w:color w:val="FF0000"/>
        </w:rPr>
      </w:pPr>
    </w:p>
    <w:p w14:paraId="46FC8594" w14:textId="3E841080" w:rsidR="00D80A20" w:rsidRPr="00D60A99" w:rsidRDefault="008A5505" w:rsidP="00D80A20">
      <w:pPr>
        <w:rPr>
          <w:color w:val="FF0000"/>
        </w:rPr>
      </w:pPr>
      <w:r w:rsidRPr="008A5505">
        <w:rPr>
          <w:color w:val="FF0000"/>
        </w:rPr>
        <w:lastRenderedPageBreak/>
        <w:t xml:space="preserve"> </w:t>
      </w:r>
    </w:p>
    <w:p w14:paraId="5F582717" w14:textId="72BD5B63" w:rsidR="00F34980" w:rsidRDefault="00EB5814" w:rsidP="00F34980">
      <w:pPr>
        <w:tabs>
          <w:tab w:val="left" w:pos="426"/>
        </w:tabs>
        <w:rPr>
          <w:b/>
        </w:rPr>
      </w:pPr>
      <w:r>
        <w:rPr>
          <w:b/>
        </w:rPr>
        <w:t>7.3</w:t>
      </w:r>
      <w:r w:rsidR="00B15812">
        <w:rPr>
          <w:b/>
        </w:rPr>
        <w:tab/>
        <w:t>Anmeldedossier</w:t>
      </w:r>
    </w:p>
    <w:p w14:paraId="5F582718" w14:textId="77777777" w:rsidR="00B15812" w:rsidRDefault="00B15812" w:rsidP="00F34980">
      <w:pPr>
        <w:tabs>
          <w:tab w:val="left" w:pos="426"/>
        </w:tabs>
      </w:pPr>
      <w:r w:rsidRPr="00B15812">
        <w:t>Bitte stellen Sie der Palliativakademie Bern das unterzeichnete Anmeldeformular mit folgenden Unterlagen zu:</w:t>
      </w:r>
    </w:p>
    <w:p w14:paraId="5F582719" w14:textId="77777777" w:rsidR="00B15812" w:rsidRDefault="00B15812" w:rsidP="00B15812">
      <w:pPr>
        <w:pStyle w:val="Listenabsatz"/>
        <w:numPr>
          <w:ilvl w:val="0"/>
          <w:numId w:val="2"/>
        </w:numPr>
        <w:ind w:left="426"/>
      </w:pPr>
      <w:r>
        <w:t>gültige Kopie des Passes</w:t>
      </w:r>
    </w:p>
    <w:p w14:paraId="5F58271A" w14:textId="77777777" w:rsidR="00B15812" w:rsidRDefault="00B15812" w:rsidP="00B15812">
      <w:pPr>
        <w:pStyle w:val="Listenabsatz"/>
        <w:numPr>
          <w:ilvl w:val="0"/>
          <w:numId w:val="2"/>
        </w:numPr>
        <w:ind w:left="426"/>
      </w:pPr>
      <w:r>
        <w:t>Kopie Diplome, Zertifikate</w:t>
      </w:r>
    </w:p>
    <w:p w14:paraId="5F58271B" w14:textId="77777777" w:rsidR="00B15812" w:rsidRDefault="00B15812" w:rsidP="00B15812">
      <w:pPr>
        <w:pStyle w:val="Listenabsatz"/>
        <w:numPr>
          <w:ilvl w:val="0"/>
          <w:numId w:val="2"/>
        </w:numPr>
        <w:ind w:left="426"/>
      </w:pPr>
      <w:r>
        <w:t>Tabellarischer Lebenslauf (Aus- und Weiterbildungen, Berufspraxis)</w:t>
      </w:r>
    </w:p>
    <w:p w14:paraId="5F58271D" w14:textId="77777777" w:rsidR="00B15812" w:rsidRDefault="00B15812" w:rsidP="00B15812">
      <w:pPr>
        <w:pStyle w:val="Listenabsatz"/>
        <w:numPr>
          <w:ilvl w:val="0"/>
          <w:numId w:val="2"/>
        </w:numPr>
        <w:ind w:left="426"/>
      </w:pPr>
      <w:r>
        <w:t>Nachweis Berufs- und Führungserfahrung</w:t>
      </w:r>
      <w:r w:rsidR="00DD2AAA">
        <w:t xml:space="preserve"> (Arbeitszeugnisse)</w:t>
      </w:r>
    </w:p>
    <w:p w14:paraId="5F58271F" w14:textId="77777777" w:rsidR="00B15812" w:rsidRPr="00081F72" w:rsidRDefault="00B15812" w:rsidP="00081F72">
      <w:pPr>
        <w:pStyle w:val="Listenabsatz"/>
        <w:numPr>
          <w:ilvl w:val="0"/>
          <w:numId w:val="5"/>
        </w:numPr>
        <w:tabs>
          <w:tab w:val="left" w:pos="426"/>
        </w:tabs>
        <w:ind w:left="0" w:firstLine="0"/>
        <w:rPr>
          <w:b/>
        </w:rPr>
      </w:pPr>
      <w:r>
        <w:t>Empfehlungsschreiben des Arbeitgebers</w:t>
      </w:r>
      <w:r w:rsidR="00081F72">
        <w:br/>
      </w:r>
      <w:r w:rsidR="00081F72">
        <w:br/>
      </w:r>
      <w:r w:rsidR="00081F72">
        <w:rPr>
          <w:b/>
        </w:rPr>
        <w:t>8.</w:t>
      </w:r>
      <w:r w:rsidR="00081F72">
        <w:rPr>
          <w:b/>
        </w:rPr>
        <w:tab/>
      </w:r>
      <w:r w:rsidR="00187294" w:rsidRPr="00081F72">
        <w:rPr>
          <w:b/>
        </w:rPr>
        <w:t>Anmeldung / Bestätigung</w:t>
      </w:r>
    </w:p>
    <w:p w14:paraId="5F582720" w14:textId="77777777" w:rsidR="00187294" w:rsidRDefault="00187294" w:rsidP="00187294">
      <w:pPr>
        <w:tabs>
          <w:tab w:val="left" w:pos="426"/>
        </w:tabs>
      </w:pPr>
      <w:r>
        <w:t xml:space="preserve">Ich bestätige die Richtigkeit der gemachten Angaben. </w:t>
      </w:r>
      <w:r w:rsidRPr="00187294">
        <w:rPr>
          <w:b/>
        </w:rPr>
        <w:t>Den Inhalt des Lehrgangs und die allgemeinen Geschäftsbedingungen habe ich gelesen und akzeptiert.</w:t>
      </w:r>
      <w:r>
        <w:t xml:space="preserve"> Ich bin damit einverstanden, dass meine Daten für interne Publikationszwecke verwendet werden.</w:t>
      </w:r>
    </w:p>
    <w:p w14:paraId="5F582721" w14:textId="77777777" w:rsidR="00187294" w:rsidRDefault="00187294" w:rsidP="00187294">
      <w:pPr>
        <w:tabs>
          <w:tab w:val="left" w:pos="426"/>
        </w:tabs>
      </w:pPr>
    </w:p>
    <w:p w14:paraId="5F582722" w14:textId="77777777" w:rsidR="005E1C5B" w:rsidRDefault="005E1C5B" w:rsidP="00187294">
      <w:pPr>
        <w:tabs>
          <w:tab w:val="left" w:pos="426"/>
        </w:tabs>
      </w:pPr>
    </w:p>
    <w:p w14:paraId="5F582723" w14:textId="77777777" w:rsidR="005E1C5B" w:rsidRDefault="005E1C5B" w:rsidP="00187294">
      <w:pPr>
        <w:tabs>
          <w:tab w:val="left" w:pos="426"/>
        </w:tabs>
      </w:pPr>
    </w:p>
    <w:p w14:paraId="5F582724" w14:textId="092FB3A1" w:rsidR="005E1C5B" w:rsidRDefault="005E1C5B" w:rsidP="005E1C5B">
      <w:pPr>
        <w:tabs>
          <w:tab w:val="left" w:pos="426"/>
          <w:tab w:val="left" w:pos="4820"/>
        </w:tabs>
        <w:rPr>
          <w:sz w:val="16"/>
          <w:szCs w:val="16"/>
        </w:rPr>
      </w:pPr>
      <w:r>
        <w:t xml:space="preserve">Ort/Datum: </w:t>
      </w:r>
      <w:r w:rsidRPr="00471E61">
        <w:rPr>
          <w:sz w:val="16"/>
          <w:szCs w:val="16"/>
        </w:rPr>
        <w:fldChar w:fldCharType="begin">
          <w:ffData>
            <w:name w:val="Text1"/>
            <w:enabled/>
            <w:calcOnExit w:val="0"/>
            <w:textInput/>
          </w:ffData>
        </w:fldChar>
      </w:r>
      <w:r w:rsidRPr="00471E61">
        <w:rPr>
          <w:sz w:val="16"/>
          <w:szCs w:val="16"/>
        </w:rPr>
        <w:instrText xml:space="preserve"> FORMTEXT </w:instrText>
      </w:r>
      <w:r w:rsidRPr="00471E61">
        <w:rPr>
          <w:sz w:val="16"/>
          <w:szCs w:val="16"/>
        </w:rPr>
      </w:r>
      <w:r w:rsidRPr="00471E61">
        <w:rPr>
          <w:sz w:val="16"/>
          <w:szCs w:val="16"/>
        </w:rPr>
        <w:fldChar w:fldCharType="separate"/>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0052352D">
        <w:rPr>
          <w:noProof/>
          <w:sz w:val="16"/>
          <w:szCs w:val="16"/>
        </w:rPr>
        <w:t> </w:t>
      </w:r>
      <w:r w:rsidRPr="00471E61">
        <w:rPr>
          <w:sz w:val="16"/>
          <w:szCs w:val="16"/>
        </w:rPr>
        <w:fldChar w:fldCharType="end"/>
      </w:r>
      <w:r w:rsidR="007C7CFE">
        <w:rPr>
          <w:sz w:val="16"/>
          <w:szCs w:val="16"/>
        </w:rPr>
        <w:t xml:space="preserve">                                                </w:t>
      </w:r>
      <w:r w:rsidRPr="005E1C5B">
        <w:t>Unt</w:t>
      </w:r>
      <w:r>
        <w:t xml:space="preserve">erschrift: </w:t>
      </w:r>
      <w:r w:rsidR="002A4E55" w:rsidRPr="00471E61">
        <w:rPr>
          <w:sz w:val="16"/>
          <w:szCs w:val="16"/>
        </w:rPr>
        <w:fldChar w:fldCharType="begin">
          <w:ffData>
            <w:name w:val="Text1"/>
            <w:enabled/>
            <w:calcOnExit w:val="0"/>
            <w:textInput/>
          </w:ffData>
        </w:fldChar>
      </w:r>
      <w:r w:rsidR="002A4E55" w:rsidRPr="00471E61">
        <w:rPr>
          <w:sz w:val="16"/>
          <w:szCs w:val="16"/>
        </w:rPr>
        <w:instrText xml:space="preserve"> FORMTEXT </w:instrText>
      </w:r>
      <w:r w:rsidR="002A4E55" w:rsidRPr="00471E61">
        <w:rPr>
          <w:sz w:val="16"/>
          <w:szCs w:val="16"/>
        </w:rPr>
      </w:r>
      <w:r w:rsidR="002A4E55" w:rsidRPr="00471E61">
        <w:rPr>
          <w:sz w:val="16"/>
          <w:szCs w:val="16"/>
        </w:rPr>
        <w:fldChar w:fldCharType="separate"/>
      </w:r>
      <w:r w:rsidR="002A4E55">
        <w:rPr>
          <w:noProof/>
          <w:sz w:val="16"/>
          <w:szCs w:val="16"/>
        </w:rPr>
        <w:t> </w:t>
      </w:r>
      <w:r w:rsidR="002A4E55">
        <w:rPr>
          <w:noProof/>
          <w:sz w:val="16"/>
          <w:szCs w:val="16"/>
        </w:rPr>
        <w:t> </w:t>
      </w:r>
      <w:r w:rsidR="002A4E55">
        <w:rPr>
          <w:noProof/>
          <w:sz w:val="16"/>
          <w:szCs w:val="16"/>
        </w:rPr>
        <w:t> </w:t>
      </w:r>
      <w:r w:rsidR="002A4E55">
        <w:rPr>
          <w:noProof/>
          <w:sz w:val="16"/>
          <w:szCs w:val="16"/>
        </w:rPr>
        <w:t> </w:t>
      </w:r>
      <w:r w:rsidR="002A4E55">
        <w:rPr>
          <w:noProof/>
          <w:sz w:val="16"/>
          <w:szCs w:val="16"/>
        </w:rPr>
        <w:t> </w:t>
      </w:r>
      <w:r w:rsidR="002A4E55" w:rsidRPr="00471E61">
        <w:rPr>
          <w:sz w:val="16"/>
          <w:szCs w:val="16"/>
        </w:rPr>
        <w:fldChar w:fldCharType="end"/>
      </w:r>
      <w:r>
        <w:t>……………………………………</w:t>
      </w:r>
    </w:p>
    <w:p w14:paraId="5F582725" w14:textId="77777777" w:rsidR="005E1C5B" w:rsidRDefault="005E1C5B" w:rsidP="005E1C5B">
      <w:pPr>
        <w:tabs>
          <w:tab w:val="left" w:pos="426"/>
          <w:tab w:val="left" w:pos="4820"/>
        </w:tabs>
      </w:pPr>
    </w:p>
    <w:p w14:paraId="5F582726" w14:textId="77777777" w:rsidR="00C96D80" w:rsidRDefault="00C96D80" w:rsidP="005E1C5B">
      <w:pPr>
        <w:tabs>
          <w:tab w:val="left" w:pos="426"/>
          <w:tab w:val="left" w:pos="4820"/>
        </w:tabs>
      </w:pPr>
    </w:p>
    <w:p w14:paraId="5F582727" w14:textId="77777777" w:rsidR="005E1C5B" w:rsidRPr="00187294" w:rsidRDefault="005E1C5B" w:rsidP="005E1C5B">
      <w:pPr>
        <w:tabs>
          <w:tab w:val="left" w:pos="426"/>
          <w:tab w:val="left" w:pos="4820"/>
        </w:tabs>
      </w:pPr>
      <w:r>
        <w:t xml:space="preserve">Wir danken für Ihre Anmeldung. Ihre Angaben werden vertraulich behandelt. Bei einem positiven Zulassungsentscheid erhalten Sie eine Zulassungs- </w:t>
      </w:r>
      <w:r w:rsidR="00217FC7">
        <w:t>und</w:t>
      </w:r>
      <w:r>
        <w:t xml:space="preserve"> Anmeldebestätigung. Mit der Anmeldebestätigung wird der Vertrag der Palliativakademie verbindlich.</w:t>
      </w:r>
    </w:p>
    <w:p w14:paraId="5F582728" w14:textId="77777777" w:rsidR="007C7CFE" w:rsidRDefault="007C7CFE">
      <w:pPr>
        <w:rPr>
          <w:b/>
        </w:rPr>
      </w:pPr>
    </w:p>
    <w:p w14:paraId="5F582729" w14:textId="0977E583" w:rsidR="007C7CFE" w:rsidRDefault="000320E2">
      <w:pPr>
        <w:rPr>
          <w:b/>
        </w:rPr>
      </w:pPr>
      <w:r>
        <w:rPr>
          <w:b/>
        </w:rPr>
        <w:t xml:space="preserve">Elektronische </w:t>
      </w:r>
      <w:r w:rsidR="007C7CFE">
        <w:rPr>
          <w:b/>
        </w:rPr>
        <w:t>Anmeldung bitte senden an:</w:t>
      </w:r>
      <w:r>
        <w:rPr>
          <w:b/>
        </w:rPr>
        <w:t xml:space="preserve"> </w:t>
      </w:r>
      <w:hyperlink r:id="rId11" w:history="1">
        <w:r w:rsidRPr="00BB291A">
          <w:rPr>
            <w:rStyle w:val="Hyperlink"/>
            <w:b/>
          </w:rPr>
          <w:t>palliativakademie@insel.ch</w:t>
        </w:r>
      </w:hyperlink>
      <w:r>
        <w:rPr>
          <w:b/>
        </w:rPr>
        <w:t xml:space="preserve"> </w:t>
      </w:r>
    </w:p>
    <w:p w14:paraId="5F582731" w14:textId="77777777" w:rsidR="005E1C5B" w:rsidRDefault="005E1C5B" w:rsidP="000961EB">
      <w:pPr>
        <w:spacing w:after="0"/>
        <w:rPr>
          <w:b/>
        </w:rPr>
      </w:pPr>
      <w:bookmarkStart w:id="3" w:name="_GoBack"/>
      <w:bookmarkEnd w:id="3"/>
      <w:r>
        <w:rPr>
          <w:b/>
        </w:rPr>
        <w:br w:type="page"/>
      </w:r>
    </w:p>
    <w:p w14:paraId="5F582732" w14:textId="77777777" w:rsidR="0088349A" w:rsidRDefault="00C253D5">
      <w:pPr>
        <w:rPr>
          <w:b/>
        </w:rPr>
      </w:pPr>
      <w:r>
        <w:rPr>
          <w:b/>
        </w:rPr>
        <w:lastRenderedPageBreak/>
        <w:t>Allgemeine Geschäftsbedingungen Palliativakademie Bern</w:t>
      </w:r>
    </w:p>
    <w:p w14:paraId="5F582733" w14:textId="77777777" w:rsidR="00C253D5" w:rsidRDefault="00C253D5">
      <w:pPr>
        <w:rPr>
          <w:b/>
        </w:rPr>
      </w:pPr>
      <w:r>
        <w:rPr>
          <w:b/>
        </w:rPr>
        <w:t>Aufnahmebedingungen</w:t>
      </w:r>
    </w:p>
    <w:p w14:paraId="5F582734" w14:textId="77777777" w:rsidR="00C253D5" w:rsidRPr="00C253D5" w:rsidRDefault="00C253D5">
      <w:r w:rsidRPr="00C253D5">
        <w:t xml:space="preserve">Über die Aufnahme entscheidet die Studienleitung </w:t>
      </w:r>
      <w:r w:rsidR="00217FC7">
        <w:t>CAS der</w:t>
      </w:r>
      <w:r w:rsidRPr="00C253D5">
        <w:t xml:space="preserve"> Palliativ</w:t>
      </w:r>
      <w:r>
        <w:t>akademie</w:t>
      </w:r>
      <w:r w:rsidRPr="00C253D5">
        <w:t xml:space="preserve"> Bern.</w:t>
      </w:r>
    </w:p>
    <w:p w14:paraId="5F582735" w14:textId="77777777" w:rsidR="00C253D5" w:rsidRDefault="00C253D5">
      <w:pPr>
        <w:rPr>
          <w:b/>
        </w:rPr>
      </w:pPr>
      <w:r>
        <w:rPr>
          <w:b/>
        </w:rPr>
        <w:t>Anmeldung</w:t>
      </w:r>
    </w:p>
    <w:p w14:paraId="5F582736" w14:textId="77777777" w:rsidR="00C253D5" w:rsidRDefault="00C253D5">
      <w:pPr>
        <w:rPr>
          <w:b/>
        </w:rPr>
      </w:pPr>
      <w:r w:rsidRPr="00C253D5">
        <w:t>Die Anmeldung erfolgt mit dem Anmeldeformular der Palliativakademie Bern. Die Teilnehmerzahl ist begrenzt, Anmeldungen werden in der Reihenfolge ihres Eingangs berücksichtigt</w:t>
      </w:r>
      <w:r>
        <w:rPr>
          <w:b/>
        </w:rPr>
        <w:t>.</w:t>
      </w:r>
    </w:p>
    <w:p w14:paraId="5F582737" w14:textId="77777777" w:rsidR="00C253D5" w:rsidRDefault="008F5117">
      <w:pPr>
        <w:rPr>
          <w:b/>
        </w:rPr>
      </w:pPr>
      <w:r>
        <w:rPr>
          <w:b/>
        </w:rPr>
        <w:t>Vertragsabschluss</w:t>
      </w:r>
    </w:p>
    <w:p w14:paraId="5F582738" w14:textId="5272F6AC" w:rsidR="00C253D5" w:rsidRDefault="008F5117">
      <w:r>
        <w:t>Der Vertrag zwischen den Teilnehmenden und der Palliativakademie Bern kommt mit der Anmeldebestätigung durch die Palliativakademie Bern zustande</w:t>
      </w:r>
      <w:r w:rsidR="002A4E55">
        <w:t xml:space="preserve"> und ist verbindlich</w:t>
      </w:r>
      <w:r>
        <w:t>.</w:t>
      </w:r>
    </w:p>
    <w:p w14:paraId="5F582739" w14:textId="77777777" w:rsidR="00217FC7" w:rsidRPr="002A4E55" w:rsidRDefault="00217FC7">
      <w:pPr>
        <w:rPr>
          <w:b/>
        </w:rPr>
      </w:pPr>
      <w:r w:rsidRPr="002A4E55">
        <w:rPr>
          <w:b/>
        </w:rPr>
        <w:t>Annullierung der Anmeldung seitens der Teilnehmenden</w:t>
      </w:r>
    </w:p>
    <w:p w14:paraId="1630798E" w14:textId="4BDCABC6" w:rsidR="00EB5814" w:rsidRPr="002A4E55" w:rsidRDefault="00EB5814" w:rsidP="003A024D">
      <w:pPr>
        <w:tabs>
          <w:tab w:val="left" w:pos="426"/>
          <w:tab w:val="left" w:pos="3686"/>
        </w:tabs>
        <w:spacing w:after="0"/>
      </w:pPr>
      <w:r w:rsidRPr="002A4E55">
        <w:t xml:space="preserve">Nach Erhalt der Anmeldebestätigung </w:t>
      </w:r>
    </w:p>
    <w:p w14:paraId="27B2046A" w14:textId="77777777" w:rsidR="002A4E55" w:rsidRPr="002A4E55" w:rsidRDefault="002A4E55" w:rsidP="002A4E55">
      <w:pPr>
        <w:pStyle w:val="Listenabsatz"/>
        <w:numPr>
          <w:ilvl w:val="0"/>
          <w:numId w:val="6"/>
        </w:numPr>
        <w:tabs>
          <w:tab w:val="left" w:pos="426"/>
          <w:tab w:val="left" w:pos="3686"/>
        </w:tabs>
        <w:ind w:left="360"/>
      </w:pPr>
      <w:r w:rsidRPr="002A4E55">
        <w:t xml:space="preserve">bis 4 Monate vor Start: Bearbeitungsgebühr von CHF 300.-   </w:t>
      </w:r>
    </w:p>
    <w:p w14:paraId="7360124C" w14:textId="77777777" w:rsidR="002A4E55" w:rsidRPr="002A4E55" w:rsidRDefault="002A4E55" w:rsidP="002A4E55">
      <w:pPr>
        <w:pStyle w:val="Listenabsatz"/>
        <w:numPr>
          <w:ilvl w:val="0"/>
          <w:numId w:val="6"/>
        </w:numPr>
        <w:tabs>
          <w:tab w:val="left" w:pos="426"/>
          <w:tab w:val="left" w:pos="3686"/>
        </w:tabs>
        <w:ind w:left="360"/>
      </w:pPr>
      <w:r w:rsidRPr="002A4E55">
        <w:t xml:space="preserve">4 Monate bis 30 Tage vor Start: Bearbeitungsgebühr von CHF 500.- </w:t>
      </w:r>
    </w:p>
    <w:p w14:paraId="47AAEBDD" w14:textId="77777777" w:rsidR="002A4E55" w:rsidRPr="002A4E55" w:rsidRDefault="002A4E55" w:rsidP="002A4E55">
      <w:pPr>
        <w:pStyle w:val="Listenabsatz"/>
        <w:numPr>
          <w:ilvl w:val="0"/>
          <w:numId w:val="6"/>
        </w:numPr>
        <w:tabs>
          <w:tab w:val="left" w:pos="426"/>
          <w:tab w:val="left" w:pos="3686"/>
        </w:tabs>
        <w:ind w:left="360"/>
      </w:pPr>
      <w:r w:rsidRPr="002A4E55">
        <w:t>weniger als 30 Tage vor Start: Fälligkeit der ganzen Lehrgangsgebühren</w:t>
      </w:r>
    </w:p>
    <w:p w14:paraId="032759AD" w14:textId="77777777" w:rsidR="002A4E55" w:rsidRPr="002A4E55" w:rsidRDefault="002A4E55" w:rsidP="002A4E55">
      <w:r w:rsidRPr="002A4E55">
        <w:t xml:space="preserve">Wird von den zurücktretenden Teilnehmenden ein Ersatz gestellt, so wird in jedem Fall eine  Bearbeitungsgebühr von CHF 300.– verrechnet. </w:t>
      </w:r>
    </w:p>
    <w:p w14:paraId="17A7F3E7" w14:textId="77777777" w:rsidR="002A4E55" w:rsidRPr="002A4E55" w:rsidRDefault="002A4E55" w:rsidP="002A4E55">
      <w:r w:rsidRPr="002A4E55">
        <w:t xml:space="preserve">Bei Verschiebung einer bestätigten Anmeldung auf das Folgejahr, fällt eine Bearbeitungsgebühr von 300.- an, </w:t>
      </w:r>
      <w:r w:rsidRPr="002A4E55">
        <w:rPr>
          <w:rFonts w:cs="Arial"/>
        </w:rPr>
        <w:t>diese wird beim Start im Folgejahr den Lehrgangskosten abgezogen</w:t>
      </w:r>
      <w:r w:rsidRPr="002A4E55">
        <w:t>.</w:t>
      </w:r>
    </w:p>
    <w:p w14:paraId="5F58273B" w14:textId="77777777" w:rsidR="008F5117" w:rsidRDefault="008F5117">
      <w:pPr>
        <w:rPr>
          <w:b/>
        </w:rPr>
      </w:pPr>
      <w:r>
        <w:rPr>
          <w:b/>
        </w:rPr>
        <w:t>Annullierung seitens der Palliativakademie Bern</w:t>
      </w:r>
    </w:p>
    <w:p w14:paraId="5F58273C" w14:textId="77777777" w:rsidR="008F5117" w:rsidRPr="008F5117" w:rsidRDefault="008F5117">
      <w:r>
        <w:t xml:space="preserve">Die Palliativakademie Bern behält sich ausdrücklich das Recht vor, Veranstaltungen trotz Anmeldebestätigung bis spätestens 14 Tage vor Beginn abzusagen. Dies in Fällen von zu geringer Teilnehmendenzahl oder anderen Umständen, die eine Durchführung der Veranstaltung aus Sicht der Palliativakademie Bern unzumutbar machen. Bereits erbrachte Zahlungen werden vollumfänglich rückerstattet. Weitergehende Ersatzforderungen sind ausgeschlossen. </w:t>
      </w:r>
    </w:p>
    <w:p w14:paraId="5F58273D" w14:textId="77777777" w:rsidR="008F5117" w:rsidRDefault="008F5117">
      <w:pPr>
        <w:rPr>
          <w:b/>
        </w:rPr>
      </w:pPr>
      <w:r>
        <w:rPr>
          <w:b/>
        </w:rPr>
        <w:t>Bestimmungen zum Inhalt der Veranstaltung</w:t>
      </w:r>
    </w:p>
    <w:p w14:paraId="5F58273E" w14:textId="77777777" w:rsidR="008F5117" w:rsidRPr="008F5117" w:rsidRDefault="00797A89">
      <w:r>
        <w:t>Die Leitung der Palliativakademie Bern behält sich vor, Änderungen im Programm, im Ablauf und in der Organisation vorzunehmen.</w:t>
      </w:r>
    </w:p>
    <w:p w14:paraId="5F58273F" w14:textId="77777777" w:rsidR="008F5117" w:rsidRDefault="00797A89">
      <w:pPr>
        <w:rPr>
          <w:b/>
        </w:rPr>
      </w:pPr>
      <w:r>
        <w:rPr>
          <w:b/>
        </w:rPr>
        <w:t>Finanzielle Bestimmungen</w:t>
      </w:r>
    </w:p>
    <w:p w14:paraId="5F582740" w14:textId="77777777" w:rsidR="00797A89" w:rsidRDefault="00797A89">
      <w:r w:rsidRPr="00797A89">
        <w:t>Es gelten die auf den entsprechenden Anmeldeformularen festgehaltenen Prei</w:t>
      </w:r>
      <w:r>
        <w:t xml:space="preserve">se und Zahlungskonditionen. Die Palliativakademie Bern behält sich generelle Preisanpassungen vor. Bereits angemeldete Teilnehmende können sich bei Preisanpassungen eines bevorstehenden Lehrgangs/Moduls/Seminares ohne Kostenfolge abmelden. Es bestehen dann keinerlei gegenseitige Leistungsverpflichtungen mehr. </w:t>
      </w:r>
      <w:r>
        <w:br/>
        <w:t xml:space="preserve">Die aufgrund von Verschiebungen und Wiederholungen von Lehrgängen, Prüfungen oder Abschlussarbeiten anfallenden Kosten tragen in jedem Fall die Teilnehmenden. Bei </w:t>
      </w:r>
      <w:r>
        <w:lastRenderedPageBreak/>
        <w:t xml:space="preserve">Abwesenheit vom Unterricht infolge Militärdienst, Krankheit, Ferien oder beruflicher Belastung besteht kein Anspruch auf Rückerstattung des einbezahlten Betrages. </w:t>
      </w:r>
    </w:p>
    <w:p w14:paraId="5F582743" w14:textId="77777777" w:rsidR="00797A89" w:rsidRDefault="00797A89">
      <w:pPr>
        <w:rPr>
          <w:b/>
        </w:rPr>
      </w:pPr>
      <w:r>
        <w:rPr>
          <w:b/>
        </w:rPr>
        <w:t>Disziplinarisches</w:t>
      </w:r>
    </w:p>
    <w:p w14:paraId="5F582744" w14:textId="77777777" w:rsidR="00797A89" w:rsidRDefault="00797A89">
      <w:r>
        <w:t xml:space="preserve">Die Palliativakademie </w:t>
      </w:r>
      <w:r w:rsidR="001D0CA6">
        <w:t>Bern</w:t>
      </w:r>
      <w:r>
        <w:t xml:space="preserve"> behält sich das Recht vor, Studierende aus disziplinarischen Gründen von Lehrveranstaltungen oder Lehrgängen auszuschliessen.</w:t>
      </w:r>
    </w:p>
    <w:p w14:paraId="5F582745" w14:textId="77777777" w:rsidR="00797A89" w:rsidRDefault="00797A89">
      <w:pPr>
        <w:rPr>
          <w:b/>
        </w:rPr>
      </w:pPr>
      <w:r>
        <w:rPr>
          <w:b/>
        </w:rPr>
        <w:t>Gerichtsstand</w:t>
      </w:r>
    </w:p>
    <w:p w14:paraId="5F582746" w14:textId="77777777" w:rsidR="00797A89" w:rsidRDefault="00797A89">
      <w:r>
        <w:t>Für Streitigkeiten aus Verträgen zwischen den Teilnehmenden und der Palliativakademie</w:t>
      </w:r>
      <w:r w:rsidR="001D0CA6">
        <w:t xml:space="preserve"> Bern</w:t>
      </w:r>
      <w:r>
        <w:t xml:space="preserve"> </w:t>
      </w:r>
      <w:r w:rsidRPr="00C96D80">
        <w:t xml:space="preserve">ist der Gerichtsstand Bern </w:t>
      </w:r>
      <w:r>
        <w:t>gültig. Es gilt Schweizerisches Recht.</w:t>
      </w:r>
    </w:p>
    <w:p w14:paraId="5F582747" w14:textId="77777777" w:rsidR="00797A89" w:rsidRDefault="008825DC">
      <w:pPr>
        <w:rPr>
          <w:b/>
        </w:rPr>
      </w:pPr>
      <w:r>
        <w:rPr>
          <w:b/>
        </w:rPr>
        <w:t>Rücktritt</w:t>
      </w:r>
    </w:p>
    <w:p w14:paraId="2D943DEC" w14:textId="546450F4" w:rsidR="001756BB" w:rsidRDefault="002A4E55" w:rsidP="001756BB">
      <w:r w:rsidRPr="002A4E55">
        <w:rPr>
          <w:rFonts w:cs="Arial"/>
        </w:rPr>
        <w:t>Es besteht kein Anspruch auf Rückerstattung des Kursgeldes wenn die Teilnehmenden dem Kurs teilweise oder vollständig fernblieben</w:t>
      </w:r>
      <w:r w:rsidR="00D80A20" w:rsidRPr="002A4E55">
        <w:t xml:space="preserve">. </w:t>
      </w:r>
      <w:r w:rsidR="001756BB">
        <w:t>Über die Zulassung und Anrechenbarkeit im Falle einer Wiederaufnahme des Studiums entscheidet die Leitung der Palliativakademie Bern im Einzelfall.</w:t>
      </w:r>
    </w:p>
    <w:p w14:paraId="5F582749" w14:textId="77777777" w:rsidR="008825DC" w:rsidRPr="00D83AA7" w:rsidRDefault="00D83AA7">
      <w:pPr>
        <w:rPr>
          <w:b/>
        </w:rPr>
      </w:pPr>
      <w:r w:rsidRPr="00D83AA7">
        <w:rPr>
          <w:b/>
        </w:rPr>
        <w:t>Versicherung</w:t>
      </w:r>
    </w:p>
    <w:p w14:paraId="5F58274A" w14:textId="77777777" w:rsidR="00D83AA7" w:rsidRDefault="00D83AA7">
      <w:r w:rsidRPr="00D83AA7">
        <w:t>Der Abschluss einer Unfall- oder Haftpflichtversicherung ist Sache der Teilnehmenden. Wir empfehlen, eine Annullationsversicherung bei Ihrer Versicherungsgesellschaft abzuschliessen, die Stornokosten wegen Krankheit und anderer Ereignisse abdeckt.</w:t>
      </w:r>
    </w:p>
    <w:p w14:paraId="5F58274B" w14:textId="77777777" w:rsidR="00D83AA7" w:rsidRDefault="00D83AA7">
      <w:pPr>
        <w:rPr>
          <w:b/>
        </w:rPr>
      </w:pPr>
      <w:r>
        <w:rPr>
          <w:b/>
        </w:rPr>
        <w:t>Datenschutz</w:t>
      </w:r>
    </w:p>
    <w:p w14:paraId="5F58274C" w14:textId="77777777" w:rsidR="00D83AA7" w:rsidRPr="00D83AA7" w:rsidRDefault="00D83AA7">
      <w:r>
        <w:t>Mit der Anmeldung gibt die/der Studierende das Einverständnis, dass für die Organisation der Weiterbildung persönliche Daten elektronisch erfasst werden. Aus diesen Daten werden beispielsweise Klassenlisten und E-Mail-Verteiler erstellt, die den Dozierenden und Studierenden der entsprechenden Weiterbildung zur Verfügung stehen. Die/der Studierende erhält über diese Adressdaten auch Informationen der Palliativakademie und allfällige Newsletters. Während der entsprechenden Weiterbildung werden im Zusammenhang mit Lehrveranstaltungen zwischen Studierenden, Dozierenden und weiteren Beteiligten vertrauliche oder dem Datenschutz unterliegende Informationen ausgetauscht. Die/der Studierende verpflichtet sich zu Stillschweigen gegenüber Dritten. Die Verpflichtung gilt über den Abschluss der Weiterbildung hinaus.</w:t>
      </w:r>
    </w:p>
    <w:sectPr w:rsidR="00D83AA7" w:rsidRPr="00D83AA7" w:rsidSect="00B310BC">
      <w:headerReference w:type="default" r:id="rId12"/>
      <w:footerReference w:type="default" r:id="rId13"/>
      <w:pgSz w:w="11906" w:h="16838"/>
      <w:pgMar w:top="1417" w:right="1133" w:bottom="1134" w:left="1417"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274F" w14:textId="77777777" w:rsidR="006B3C8F" w:rsidRDefault="006B3C8F" w:rsidP="00533520">
      <w:pPr>
        <w:spacing w:after="0" w:line="240" w:lineRule="auto"/>
      </w:pPr>
      <w:r>
        <w:separator/>
      </w:r>
    </w:p>
  </w:endnote>
  <w:endnote w:type="continuationSeparator" w:id="0">
    <w:p w14:paraId="5F582750" w14:textId="77777777" w:rsidR="006B3C8F" w:rsidRDefault="006B3C8F" w:rsidP="0053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071418"/>
      <w:docPartObj>
        <w:docPartGallery w:val="Page Numbers (Bottom of Page)"/>
        <w:docPartUnique/>
      </w:docPartObj>
    </w:sdtPr>
    <w:sdtEndPr>
      <w:rPr>
        <w:sz w:val="16"/>
        <w:szCs w:val="16"/>
      </w:rPr>
    </w:sdtEndPr>
    <w:sdtContent>
      <w:sdt>
        <w:sdtPr>
          <w:id w:val="171461959"/>
          <w:docPartObj>
            <w:docPartGallery w:val="Page Numbers (Bottom of Page)"/>
            <w:docPartUnique/>
          </w:docPartObj>
        </w:sdtPr>
        <w:sdtEndPr>
          <w:rPr>
            <w:rFonts w:ascii="Segoe UI" w:hAnsi="Segoe UI" w:cs="Segoe UI"/>
            <w:sz w:val="14"/>
            <w:szCs w:val="14"/>
          </w:rPr>
        </w:sdtEndPr>
        <w:sdtContent>
          <w:sdt>
            <w:sdtPr>
              <w:id w:val="-1769616900"/>
              <w:docPartObj>
                <w:docPartGallery w:val="Page Numbers (Top of Page)"/>
                <w:docPartUnique/>
              </w:docPartObj>
            </w:sdtPr>
            <w:sdtEndPr>
              <w:rPr>
                <w:rFonts w:ascii="Segoe UI" w:hAnsi="Segoe UI" w:cs="Segoe UI"/>
                <w:sz w:val="14"/>
                <w:szCs w:val="14"/>
              </w:rPr>
            </w:sdtEndPr>
            <w:sdtContent>
              <w:p w14:paraId="19B5C4E0" w14:textId="19C26D26" w:rsidR="00D86D9F" w:rsidRPr="00D74E4E" w:rsidRDefault="00D86D9F" w:rsidP="00D86D9F">
                <w:pPr>
                  <w:pStyle w:val="Fuzeile"/>
                  <w:jc w:val="right"/>
                  <w:rPr>
                    <w:rFonts w:ascii="Segoe UI" w:hAnsi="Segoe UI" w:cs="Segoe UI"/>
                    <w:sz w:val="14"/>
                    <w:szCs w:val="14"/>
                  </w:rPr>
                </w:pPr>
                <w:r w:rsidRPr="00D74E4E">
                  <w:rPr>
                    <w:noProof/>
                    <w:sz w:val="14"/>
                    <w:szCs w:val="14"/>
                    <w:lang w:eastAsia="de-CH"/>
                  </w:rPr>
                  <mc:AlternateContent>
                    <mc:Choice Requires="wps">
                      <w:drawing>
                        <wp:anchor distT="45720" distB="45720" distL="114300" distR="114300" simplePos="0" relativeHeight="251666432" behindDoc="0" locked="0" layoutInCell="1" allowOverlap="1" wp14:anchorId="6D4E862F" wp14:editId="787EBDD8">
                          <wp:simplePos x="0" y="0"/>
                          <wp:positionH relativeFrom="column">
                            <wp:posOffset>-95250</wp:posOffset>
                          </wp:positionH>
                          <wp:positionV relativeFrom="paragraph">
                            <wp:posOffset>-51435</wp:posOffset>
                          </wp:positionV>
                          <wp:extent cx="5124450" cy="238125"/>
                          <wp:effectExtent l="0" t="0" r="0" b="952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38125"/>
                                  </a:xfrm>
                                  <a:prstGeom prst="rect">
                                    <a:avLst/>
                                  </a:prstGeom>
                                  <a:solidFill>
                                    <a:srgbClr val="FFFFFF"/>
                                  </a:solidFill>
                                  <a:ln w="9525">
                                    <a:noFill/>
                                    <a:miter lim="800000"/>
                                    <a:headEnd/>
                                    <a:tailEnd/>
                                  </a:ln>
                                </wps:spPr>
                                <wps:txbx>
                                  <w:txbxContent>
                                    <w:p w14:paraId="3F1400DD" w14:textId="28A41C12" w:rsidR="00D86D9F" w:rsidRPr="00D86D9F" w:rsidRDefault="00D86D9F" w:rsidP="00D86D9F">
                                      <w:pPr>
                                        <w:tabs>
                                          <w:tab w:val="left" w:pos="3828"/>
                                          <w:tab w:val="left" w:pos="6237"/>
                                        </w:tabs>
                                        <w:ind w:right="-1199"/>
                                        <w:rPr>
                                          <w:rFonts w:ascii="Segoe UI" w:hAnsi="Segoe UI" w:cs="Segoe UI"/>
                                          <w:sz w:val="14"/>
                                          <w:szCs w:val="14"/>
                                        </w:rPr>
                                      </w:pPr>
                                      <w:r w:rsidRPr="00D86D9F">
                                        <w:rPr>
                                          <w:rFonts w:ascii="Segoe UI" w:hAnsi="Segoe UI" w:cs="Segoe UI"/>
                                          <w:sz w:val="14"/>
                                          <w:szCs w:val="14"/>
                                        </w:rPr>
                                        <w:t>CAS interprofessionelle spezialisierte Palliative Care</w:t>
                                      </w:r>
                                      <w:r w:rsidRPr="00D86D9F">
                                        <w:rPr>
                                          <w:rFonts w:ascii="Segoe UI" w:hAnsi="Segoe UI" w:cs="Segoe UI"/>
                                          <w:sz w:val="14"/>
                                          <w:szCs w:val="14"/>
                                        </w:rPr>
                                        <w:tab/>
                                      </w:r>
                                      <w:hyperlink r:id="rId1" w:history="1">
                                        <w:r w:rsidRPr="00D86D9F">
                                          <w:rPr>
                                            <w:rStyle w:val="Hyperlink"/>
                                            <w:rFonts w:ascii="Segoe UI" w:hAnsi="Segoe UI" w:cs="Segoe UI"/>
                                            <w:color w:val="auto"/>
                                            <w:sz w:val="14"/>
                                            <w:szCs w:val="14"/>
                                            <w:u w:val="none"/>
                                          </w:rPr>
                                          <w:t>www.palliativzentrum.insel.ch</w:t>
                                        </w:r>
                                      </w:hyperlink>
                                      <w:r w:rsidRPr="00D86D9F">
                                        <w:rPr>
                                          <w:rFonts w:ascii="Segoe UI" w:hAnsi="Segoe UI" w:cs="Segoe UI"/>
                                          <w:sz w:val="14"/>
                                          <w:szCs w:val="14"/>
                                        </w:rPr>
                                        <w:tab/>
                                      </w:r>
                                      <w:r w:rsidR="00EE3740">
                                        <w:rPr>
                                          <w:rFonts w:ascii="Segoe UI" w:hAnsi="Segoe UI" w:cs="Segoe UI"/>
                                          <w:sz w:val="14"/>
                                          <w:szCs w:val="14"/>
                                        </w:rPr>
                                        <w:t>palliativakademie</w:t>
                                      </w:r>
                                      <w:r w:rsidRPr="00D86D9F">
                                        <w:rPr>
                                          <w:rFonts w:ascii="Segoe UI" w:hAnsi="Segoe UI" w:cs="Segoe UI"/>
                                          <w:sz w:val="14"/>
                                          <w:szCs w:val="14"/>
                                        </w:rPr>
                                        <w:t>@insel.ch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E862F" id="_x0000_t202" coordsize="21600,21600" o:spt="202" path="m,l,21600r21600,l21600,xe">
                          <v:stroke joinstyle="miter"/>
                          <v:path gradientshapeok="t" o:connecttype="rect"/>
                        </v:shapetype>
                        <v:shape id="_x0000_s1028" type="#_x0000_t202" style="position:absolute;left:0;text-align:left;margin-left:-7.5pt;margin-top:-4.05pt;width:403.5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" stroked="f">
                          <v:textbox>
                            <w:txbxContent>
                              <w:p w14:paraId="3F1400DD" w14:textId="28A41C12" w:rsidR="00D86D9F" w:rsidRPr="00D86D9F" w:rsidRDefault="00D86D9F" w:rsidP="00D86D9F">
                                <w:pPr>
                                  <w:tabs>
                                    <w:tab w:val="left" w:pos="3828"/>
                                    <w:tab w:val="left" w:pos="6237"/>
                                  </w:tabs>
                                  <w:ind w:right="-1199"/>
                                  <w:rPr>
                                    <w:rFonts w:ascii="Segoe UI" w:hAnsi="Segoe UI" w:cs="Segoe UI"/>
                                    <w:sz w:val="14"/>
                                    <w:szCs w:val="14"/>
                                  </w:rPr>
                                </w:pPr>
                                <w:r w:rsidRPr="00D86D9F">
                                  <w:rPr>
                                    <w:rFonts w:ascii="Segoe UI" w:hAnsi="Segoe UI" w:cs="Segoe UI"/>
                                    <w:sz w:val="14"/>
                                    <w:szCs w:val="14"/>
                                  </w:rPr>
                                  <w:t>CAS interprofessionelle spezialisierte Palliative Care</w:t>
                                </w:r>
                                <w:r w:rsidRPr="00D86D9F">
                                  <w:rPr>
                                    <w:rFonts w:ascii="Segoe UI" w:hAnsi="Segoe UI" w:cs="Segoe UI"/>
                                    <w:sz w:val="14"/>
                                    <w:szCs w:val="14"/>
                                  </w:rPr>
                                  <w:tab/>
                                </w:r>
                                <w:hyperlink r:id="rId2" w:history="1">
                                  <w:r w:rsidRPr="00D86D9F">
                                    <w:rPr>
                                      <w:rStyle w:val="Hyperlink"/>
                                      <w:rFonts w:ascii="Segoe UI" w:hAnsi="Segoe UI" w:cs="Segoe UI"/>
                                      <w:color w:val="auto"/>
                                      <w:sz w:val="14"/>
                                      <w:szCs w:val="14"/>
                                      <w:u w:val="none"/>
                                    </w:rPr>
                                    <w:t>www.palliativzentrum.insel.ch</w:t>
                                  </w:r>
                                </w:hyperlink>
                                <w:r w:rsidRPr="00D86D9F">
                                  <w:rPr>
                                    <w:rFonts w:ascii="Segoe UI" w:hAnsi="Segoe UI" w:cs="Segoe UI"/>
                                    <w:sz w:val="14"/>
                                    <w:szCs w:val="14"/>
                                  </w:rPr>
                                  <w:tab/>
                                </w:r>
                                <w:r w:rsidR="00EE3740">
                                  <w:rPr>
                                    <w:rFonts w:ascii="Segoe UI" w:hAnsi="Segoe UI" w:cs="Segoe UI"/>
                                    <w:sz w:val="14"/>
                                    <w:szCs w:val="14"/>
                                  </w:rPr>
                                  <w:t>palliativakademie</w:t>
                                </w:r>
                                <w:r w:rsidRPr="00D86D9F">
                                  <w:rPr>
                                    <w:rFonts w:ascii="Segoe UI" w:hAnsi="Segoe UI" w:cs="Segoe UI"/>
                                    <w:sz w:val="14"/>
                                    <w:szCs w:val="14"/>
                                  </w:rPr>
                                  <w:t>@insel.ch</w:t>
                                </w:r>
                              </w:p>
                            </w:txbxContent>
                          </v:textbox>
                          <w10:wrap type="square"/>
                        </v:shape>
                      </w:pict>
                    </mc:Fallback>
                  </mc:AlternateContent>
                </w:r>
                <w:r w:rsidRPr="00D74E4E">
                  <w:rPr>
                    <w:rFonts w:ascii="Segoe UI" w:hAnsi="Segoe UI" w:cs="Segoe UI"/>
                    <w:sz w:val="14"/>
                    <w:szCs w:val="14"/>
                    <w:lang w:val="de-DE"/>
                  </w:rPr>
                  <w:t xml:space="preserve">Seite </w:t>
                </w:r>
                <w:r w:rsidRPr="00D74E4E">
                  <w:rPr>
                    <w:rFonts w:ascii="Segoe UI" w:hAnsi="Segoe UI" w:cs="Segoe UI"/>
                    <w:b/>
                    <w:bCs/>
                    <w:sz w:val="14"/>
                    <w:szCs w:val="14"/>
                  </w:rPr>
                  <w:fldChar w:fldCharType="begin"/>
                </w:r>
                <w:r w:rsidRPr="00D74E4E">
                  <w:rPr>
                    <w:rFonts w:ascii="Segoe UI" w:hAnsi="Segoe UI" w:cs="Segoe UI"/>
                    <w:b/>
                    <w:bCs/>
                    <w:sz w:val="14"/>
                    <w:szCs w:val="14"/>
                  </w:rPr>
                  <w:instrText>PAGE</w:instrText>
                </w:r>
                <w:r w:rsidRPr="00D74E4E">
                  <w:rPr>
                    <w:rFonts w:ascii="Segoe UI" w:hAnsi="Segoe UI" w:cs="Segoe UI"/>
                    <w:b/>
                    <w:bCs/>
                    <w:sz w:val="14"/>
                    <w:szCs w:val="14"/>
                  </w:rPr>
                  <w:fldChar w:fldCharType="separate"/>
                </w:r>
                <w:r w:rsidR="000320E2">
                  <w:rPr>
                    <w:rFonts w:ascii="Segoe UI" w:hAnsi="Segoe UI" w:cs="Segoe UI"/>
                    <w:b/>
                    <w:bCs/>
                    <w:noProof/>
                    <w:sz w:val="14"/>
                    <w:szCs w:val="14"/>
                  </w:rPr>
                  <w:t>5</w:t>
                </w:r>
                <w:r w:rsidRPr="00D74E4E">
                  <w:rPr>
                    <w:rFonts w:ascii="Segoe UI" w:hAnsi="Segoe UI" w:cs="Segoe UI"/>
                    <w:b/>
                    <w:bCs/>
                    <w:sz w:val="14"/>
                    <w:szCs w:val="14"/>
                  </w:rPr>
                  <w:fldChar w:fldCharType="end"/>
                </w:r>
                <w:r w:rsidRPr="00D74E4E">
                  <w:rPr>
                    <w:rFonts w:ascii="Segoe UI" w:hAnsi="Segoe UI" w:cs="Segoe UI"/>
                    <w:sz w:val="14"/>
                    <w:szCs w:val="14"/>
                    <w:lang w:val="de-DE"/>
                  </w:rPr>
                  <w:t xml:space="preserve"> von </w:t>
                </w:r>
                <w:r w:rsidRPr="00D74E4E">
                  <w:rPr>
                    <w:rFonts w:ascii="Segoe UI" w:hAnsi="Segoe UI" w:cs="Segoe UI"/>
                    <w:b/>
                    <w:bCs/>
                    <w:sz w:val="14"/>
                    <w:szCs w:val="14"/>
                  </w:rPr>
                  <w:fldChar w:fldCharType="begin"/>
                </w:r>
                <w:r w:rsidRPr="00D74E4E">
                  <w:rPr>
                    <w:rFonts w:ascii="Segoe UI" w:hAnsi="Segoe UI" w:cs="Segoe UI"/>
                    <w:b/>
                    <w:bCs/>
                    <w:sz w:val="14"/>
                    <w:szCs w:val="14"/>
                  </w:rPr>
                  <w:instrText>NUMPAGES</w:instrText>
                </w:r>
                <w:r w:rsidRPr="00D74E4E">
                  <w:rPr>
                    <w:rFonts w:ascii="Segoe UI" w:hAnsi="Segoe UI" w:cs="Segoe UI"/>
                    <w:b/>
                    <w:bCs/>
                    <w:sz w:val="14"/>
                    <w:szCs w:val="14"/>
                  </w:rPr>
                  <w:fldChar w:fldCharType="separate"/>
                </w:r>
                <w:r w:rsidR="000320E2">
                  <w:rPr>
                    <w:rFonts w:ascii="Segoe UI" w:hAnsi="Segoe UI" w:cs="Segoe UI"/>
                    <w:b/>
                    <w:bCs/>
                    <w:noProof/>
                    <w:sz w:val="14"/>
                    <w:szCs w:val="14"/>
                  </w:rPr>
                  <w:t>5</w:t>
                </w:r>
                <w:r w:rsidRPr="00D74E4E">
                  <w:rPr>
                    <w:rFonts w:ascii="Segoe UI" w:hAnsi="Segoe UI" w:cs="Segoe UI"/>
                    <w:b/>
                    <w:bCs/>
                    <w:sz w:val="14"/>
                    <w:szCs w:val="14"/>
                  </w:rPr>
                  <w:fldChar w:fldCharType="end"/>
                </w:r>
              </w:p>
            </w:sdtContent>
          </w:sdt>
        </w:sdtContent>
      </w:sdt>
      <w:p w14:paraId="03843626" w14:textId="06870C78" w:rsidR="00B310BC" w:rsidRPr="00B310BC" w:rsidRDefault="00D86D9F" w:rsidP="00D86D9F">
        <w:pPr>
          <w:pStyle w:val="Fuzeile"/>
          <w:jc w:val="right"/>
          <w:rPr>
            <w:sz w:val="16"/>
            <w:szCs w:val="16"/>
          </w:rPr>
        </w:pPr>
        <w:r w:rsidRPr="00B310BC">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274D" w14:textId="77777777" w:rsidR="006B3C8F" w:rsidRDefault="006B3C8F" w:rsidP="00533520">
      <w:pPr>
        <w:spacing w:after="0" w:line="240" w:lineRule="auto"/>
      </w:pPr>
      <w:r>
        <w:separator/>
      </w:r>
    </w:p>
  </w:footnote>
  <w:footnote w:type="continuationSeparator" w:id="0">
    <w:p w14:paraId="5F58274E" w14:textId="77777777" w:rsidR="006B3C8F" w:rsidRDefault="006B3C8F" w:rsidP="0053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08936" w14:textId="2279DA04" w:rsidR="00D86D9F" w:rsidRPr="00041EB0" w:rsidRDefault="003B0618" w:rsidP="00D86D9F">
    <w:pPr>
      <w:pStyle w:val="Kopfzeile"/>
      <w:tabs>
        <w:tab w:val="clear" w:pos="4536"/>
        <w:tab w:val="left" w:pos="4395"/>
      </w:tabs>
      <w:spacing w:after="60"/>
      <w:rPr>
        <w:rFonts w:ascii="Segoe UI" w:hAnsi="Segoe UI" w:cs="Segoe UI"/>
        <w:sz w:val="12"/>
        <w:szCs w:val="12"/>
      </w:rPr>
    </w:pPr>
    <w:r w:rsidRPr="00847874">
      <w:rPr>
        <w:rFonts w:ascii="Segoe UI" w:hAnsi="Segoe UI" w:cs="Segoe UI"/>
        <w:noProof/>
        <w:sz w:val="12"/>
        <w:szCs w:val="12"/>
        <w:lang w:eastAsia="de-CH"/>
      </w:rPr>
      <mc:AlternateContent>
        <mc:Choice Requires="wps">
          <w:drawing>
            <wp:anchor distT="45720" distB="45720" distL="114300" distR="114300" simplePos="0" relativeHeight="251663360" behindDoc="0" locked="0" layoutInCell="1" allowOverlap="1" wp14:anchorId="0C43E55A" wp14:editId="7A93721D">
              <wp:simplePos x="0" y="0"/>
              <wp:positionH relativeFrom="column">
                <wp:posOffset>2463800</wp:posOffset>
              </wp:positionH>
              <wp:positionV relativeFrom="paragraph">
                <wp:posOffset>19050</wp:posOffset>
              </wp:positionV>
              <wp:extent cx="1176655" cy="284480"/>
              <wp:effectExtent l="0" t="0" r="4445"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84480"/>
                      </a:xfrm>
                      <a:prstGeom prst="rect">
                        <a:avLst/>
                      </a:prstGeom>
                      <a:solidFill>
                        <a:srgbClr val="FFFFFF"/>
                      </a:solidFill>
                      <a:ln w="9525">
                        <a:noFill/>
                        <a:miter lim="800000"/>
                        <a:headEnd/>
                        <a:tailEnd/>
                      </a:ln>
                    </wps:spPr>
                    <wps:txbx>
                      <w:txbxContent>
                        <w:p w14:paraId="1868BA4F" w14:textId="77777777" w:rsidR="00D86D9F" w:rsidRPr="00847874" w:rsidRDefault="00D86D9F" w:rsidP="00D86D9F">
                          <w:pPr>
                            <w:rPr>
                              <w:rFonts w:ascii="Segoe UI" w:hAnsi="Segoe UI" w:cs="Segoe UI"/>
                              <w:b/>
                              <w:color w:val="808080" w:themeColor="background1" w:themeShade="80"/>
                              <w:sz w:val="14"/>
                              <w:szCs w:val="14"/>
                            </w:rPr>
                          </w:pPr>
                          <w:r w:rsidRPr="00847874">
                            <w:rPr>
                              <w:rFonts w:ascii="Segoe UI" w:hAnsi="Segoe UI" w:cs="Segoe UI"/>
                              <w:b/>
                              <w:color w:val="808080" w:themeColor="background1" w:themeShade="80"/>
                              <w:sz w:val="14"/>
                              <w:szCs w:val="14"/>
                            </w:rPr>
                            <w:t>In Zusammenarbeit 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3E55A" id="_x0000_t202" coordsize="21600,21600" o:spt="202" path="m,l,21600r21600,l21600,xe">
              <v:stroke joinstyle="miter"/>
              <v:path gradientshapeok="t" o:connecttype="rect"/>
            </v:shapetype>
            <v:shape id="Textfeld 2" o:spid="_x0000_s1026" type="#_x0000_t202" style="position:absolute;margin-left:194pt;margin-top:1.5pt;width:92.65pt;height:2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" stroked="f">
              <v:textbox>
                <w:txbxContent>
                  <w:p w14:paraId="1868BA4F" w14:textId="77777777" w:rsidR="00D86D9F" w:rsidRPr="00847874" w:rsidRDefault="00D86D9F" w:rsidP="00D86D9F">
                    <w:pPr>
                      <w:rPr>
                        <w:rFonts w:ascii="Segoe UI" w:hAnsi="Segoe UI" w:cs="Segoe UI"/>
                        <w:b/>
                        <w:color w:val="808080" w:themeColor="background1" w:themeShade="80"/>
                        <w:sz w:val="14"/>
                        <w:szCs w:val="14"/>
                      </w:rPr>
                    </w:pPr>
                    <w:r w:rsidRPr="00847874">
                      <w:rPr>
                        <w:rFonts w:ascii="Segoe UI" w:hAnsi="Segoe UI" w:cs="Segoe UI"/>
                        <w:b/>
                        <w:color w:val="808080" w:themeColor="background1" w:themeShade="80"/>
                        <w:sz w:val="14"/>
                        <w:szCs w:val="14"/>
                      </w:rPr>
                      <w:t>In Zusammenarbeit mit</w:t>
                    </w:r>
                  </w:p>
                </w:txbxContent>
              </v:textbox>
              <w10:wrap type="square"/>
            </v:shape>
          </w:pict>
        </mc:Fallback>
      </mc:AlternateContent>
    </w:r>
    <w:r>
      <w:rPr>
        <w:rFonts w:ascii="Segoe UI" w:hAnsi="Segoe UI" w:cs="Segoe UI"/>
        <w:b/>
        <w:noProof/>
        <w:sz w:val="14"/>
        <w:szCs w:val="16"/>
        <w:lang w:eastAsia="de-CH"/>
      </w:rPr>
      <w:drawing>
        <wp:anchor distT="0" distB="0" distL="114300" distR="114300" simplePos="0" relativeHeight="251662336" behindDoc="0" locked="0" layoutInCell="1" allowOverlap="1" wp14:anchorId="717019AA" wp14:editId="04102621">
          <wp:simplePos x="0" y="0"/>
          <wp:positionH relativeFrom="margin">
            <wp:posOffset>3873500</wp:posOffset>
          </wp:positionH>
          <wp:positionV relativeFrom="paragraph">
            <wp:posOffset>52070</wp:posOffset>
          </wp:positionV>
          <wp:extent cx="1178560" cy="19812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zD-Logo_Palliativaakade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8560" cy="198120"/>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1312" behindDoc="0" locked="0" layoutInCell="1" allowOverlap="1" wp14:anchorId="275573CE" wp14:editId="1014ABD1">
          <wp:simplePos x="0" y="0"/>
          <wp:positionH relativeFrom="column">
            <wp:posOffset>5221605</wp:posOffset>
          </wp:positionH>
          <wp:positionV relativeFrom="paragraph">
            <wp:posOffset>-69850</wp:posOffset>
          </wp:positionV>
          <wp:extent cx="699770" cy="392430"/>
          <wp:effectExtent l="0" t="0" r="5080" b="7620"/>
          <wp:wrapNone/>
          <wp:docPr id="5" name="Grafik 5" descr="ost_logo_de_rgb_2000dpi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_logo_de_rgb_2000dpi_schut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9770" cy="392430"/>
                  </a:xfrm>
                  <a:prstGeom prst="rect">
                    <a:avLst/>
                  </a:prstGeom>
                  <a:noFill/>
                </pic:spPr>
              </pic:pic>
            </a:graphicData>
          </a:graphic>
          <wp14:sizeRelH relativeFrom="page">
            <wp14:pctWidth>0</wp14:pctWidth>
          </wp14:sizeRelH>
          <wp14:sizeRelV relativeFrom="page">
            <wp14:pctHeight>0</wp14:pctHeight>
          </wp14:sizeRelV>
        </wp:anchor>
      </w:drawing>
    </w:r>
    <w:r w:rsidR="00D86D9F" w:rsidRPr="008A63C2">
      <w:rPr>
        <w:rFonts w:ascii="Segoe UI" w:hAnsi="Segoe UI" w:cs="Segoe UI"/>
        <w:b/>
        <w:noProof/>
        <w:sz w:val="12"/>
        <w:szCs w:val="12"/>
        <w:lang w:eastAsia="de-CH"/>
      </w:rPr>
      <mc:AlternateContent>
        <mc:Choice Requires="wps">
          <w:drawing>
            <wp:anchor distT="45720" distB="45720" distL="114300" distR="114300" simplePos="0" relativeHeight="251664384" behindDoc="0" locked="0" layoutInCell="1" allowOverlap="1" wp14:anchorId="5BFCB45B" wp14:editId="5189405C">
              <wp:simplePos x="0" y="0"/>
              <wp:positionH relativeFrom="column">
                <wp:posOffset>-95250</wp:posOffset>
              </wp:positionH>
              <wp:positionV relativeFrom="paragraph">
                <wp:posOffset>-32797</wp:posOffset>
              </wp:positionV>
              <wp:extent cx="1258570" cy="427355"/>
              <wp:effectExtent l="0" t="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427355"/>
                      </a:xfrm>
                      <a:prstGeom prst="rect">
                        <a:avLst/>
                      </a:prstGeom>
                      <a:solidFill>
                        <a:srgbClr val="FFFFFF"/>
                      </a:solidFill>
                      <a:ln w="9525">
                        <a:noFill/>
                        <a:miter lim="800000"/>
                        <a:headEnd/>
                        <a:tailEnd/>
                      </a:ln>
                    </wps:spPr>
                    <wps:txbx>
                      <w:txbxContent>
                        <w:p w14:paraId="254F9D03" w14:textId="77777777" w:rsidR="00D86D9F" w:rsidRPr="008A63C2" w:rsidRDefault="00D86D9F" w:rsidP="00D86D9F">
                          <w:pPr>
                            <w:rPr>
                              <w:rFonts w:ascii="Segoe UI" w:hAnsi="Segoe UI" w:cs="Segoe UI"/>
                              <w:sz w:val="10"/>
                              <w:szCs w:val="10"/>
                            </w:rPr>
                          </w:pPr>
                          <w:r w:rsidRPr="008A63C2">
                            <w:rPr>
                              <w:rFonts w:ascii="Segoe UI" w:hAnsi="Segoe UI" w:cs="Segoe UI"/>
                              <w:b/>
                              <w:sz w:val="10"/>
                              <w:szCs w:val="10"/>
                            </w:rPr>
                            <w:t>UNIVERSITÄRES ZENTRUM</w:t>
                          </w:r>
                          <w:r w:rsidRPr="008A63C2">
                            <w:rPr>
                              <w:rFonts w:ascii="Segoe UI" w:hAnsi="Segoe UI" w:cs="Segoe UI"/>
                              <w:b/>
                              <w:sz w:val="10"/>
                              <w:szCs w:val="10"/>
                            </w:rPr>
                            <w:br/>
                            <w:t>FÜR PALLIATIVE CARE BERN</w:t>
                          </w:r>
                          <w:r w:rsidRPr="008A63C2">
                            <w:rPr>
                              <w:rFonts w:ascii="Segoe UI" w:hAnsi="Segoe UI" w:cs="Segoe UI"/>
                              <w:sz w:val="10"/>
                              <w:szCs w:val="10"/>
                            </w:rPr>
                            <w:br/>
                            <w:t>AKADEMIE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B45B" id="_x0000_s1027" type="#_x0000_t202" style="position:absolute;margin-left:-7.5pt;margin-top:-2.6pt;width:99.1pt;height:33.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" stroked="f">
              <v:textbox>
                <w:txbxContent>
                  <w:p w14:paraId="254F9D03" w14:textId="77777777" w:rsidR="00D86D9F" w:rsidRPr="008A63C2" w:rsidRDefault="00D86D9F" w:rsidP="00D86D9F">
                    <w:pPr>
                      <w:rPr>
                        <w:rFonts w:ascii="Segoe UI" w:hAnsi="Segoe UI" w:cs="Segoe UI"/>
                        <w:sz w:val="10"/>
                        <w:szCs w:val="10"/>
                      </w:rPr>
                    </w:pPr>
                    <w:r w:rsidRPr="008A63C2">
                      <w:rPr>
                        <w:rFonts w:ascii="Segoe UI" w:hAnsi="Segoe UI" w:cs="Segoe UI"/>
                        <w:b/>
                        <w:sz w:val="10"/>
                        <w:szCs w:val="10"/>
                      </w:rPr>
                      <w:t>UNIVERSITÄRES ZENTRUM</w:t>
                    </w:r>
                    <w:r w:rsidRPr="008A63C2">
                      <w:rPr>
                        <w:rFonts w:ascii="Segoe UI" w:hAnsi="Segoe UI" w:cs="Segoe UI"/>
                        <w:b/>
                        <w:sz w:val="10"/>
                        <w:szCs w:val="10"/>
                      </w:rPr>
                      <w:br/>
                      <w:t>FÜR PALLIATIVE CARE BERN</w:t>
                    </w:r>
                    <w:r w:rsidRPr="008A63C2">
                      <w:rPr>
                        <w:rFonts w:ascii="Segoe UI" w:hAnsi="Segoe UI" w:cs="Segoe UI"/>
                        <w:sz w:val="10"/>
                        <w:szCs w:val="10"/>
                      </w:rPr>
                      <w:br/>
                      <w:t>AKADEMIE</w:t>
                    </w:r>
                  </w:p>
                </w:txbxContent>
              </v:textbox>
              <w10:wrap type="square"/>
            </v:shape>
          </w:pict>
        </mc:Fallback>
      </mc:AlternateContent>
    </w:r>
    <w:r w:rsidR="00D86D9F" w:rsidRPr="00B074EF">
      <w:rPr>
        <w:rFonts w:ascii="Segoe UI" w:hAnsi="Segoe UI" w:cs="Segoe UI"/>
        <w:b/>
        <w:noProof/>
        <w:sz w:val="12"/>
        <w:szCs w:val="12"/>
        <w:lang w:eastAsia="de-CH"/>
      </w:rPr>
      <w:drawing>
        <wp:anchor distT="0" distB="0" distL="114300" distR="114300" simplePos="0" relativeHeight="251660288" behindDoc="0" locked="0" layoutInCell="1" allowOverlap="1" wp14:anchorId="7C8B9ACC" wp14:editId="1976E908">
          <wp:simplePos x="0" y="0"/>
          <wp:positionH relativeFrom="column">
            <wp:posOffset>1322928</wp:posOffset>
          </wp:positionH>
          <wp:positionV relativeFrom="paragraph">
            <wp:posOffset>-61595</wp:posOffset>
          </wp:positionV>
          <wp:extent cx="484505" cy="361950"/>
          <wp:effectExtent l="0" t="0" r="0" b="0"/>
          <wp:wrapNone/>
          <wp:docPr id="97" name="Grafik 97" descr="\\FILER300\USERS3002\I0316377\Desktop\U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300\USERS3002\I0316377\Desktop\Uni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5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D9F" w:rsidRPr="00041EB0">
      <w:rPr>
        <w:rFonts w:ascii="Segoe UI" w:hAnsi="Segoe UI" w:cs="Segoe UI"/>
        <w:b/>
        <w:sz w:val="12"/>
        <w:szCs w:val="12"/>
      </w:rPr>
      <w:t xml:space="preserve"> </w:t>
    </w:r>
  </w:p>
  <w:p w14:paraId="5F582752" w14:textId="77777777" w:rsidR="00C253D5" w:rsidRPr="00446AA8" w:rsidRDefault="00C253D5" w:rsidP="00C253D5">
    <w:pPr>
      <w:pStyle w:val="Kopfzeile"/>
      <w:tabs>
        <w:tab w:val="clear" w:pos="4536"/>
        <w:tab w:val="clear" w:pos="9072"/>
        <w:tab w:val="left" w:pos="4111"/>
      </w:tabs>
      <w:rPr>
        <w:rFonts w:cs="Arial"/>
        <w:sz w:val="12"/>
        <w:szCs w:val="12"/>
      </w:rPr>
    </w:pPr>
    <w:r>
      <w:rPr>
        <w:rFonts w:cs="Arial"/>
        <w:sz w:val="12"/>
        <w:szCs w:val="12"/>
      </w:rPr>
      <w:t>AKADEMIE</w:t>
    </w:r>
    <w:r w:rsidR="00CE54B9">
      <w:rPr>
        <w:rFonts w:cs="Arial"/>
        <w:sz w:val="12"/>
        <w:szCs w:val="12"/>
      </w:rPr>
      <w:t xml:space="preserve">                  </w:t>
    </w:r>
  </w:p>
  <w:p w14:paraId="5F582753" w14:textId="77777777" w:rsidR="00533520" w:rsidRPr="006A2737" w:rsidRDefault="00533520" w:rsidP="00533520">
    <w:pPr>
      <w:pStyle w:val="Kopfzeile"/>
      <w:tabs>
        <w:tab w:val="clear" w:pos="4536"/>
        <w:tab w:val="clear" w:pos="9072"/>
        <w:tab w:val="left" w:pos="4111"/>
      </w:tabs>
      <w:ind w:left="-284"/>
    </w:pPr>
    <w:r>
      <w:rPr>
        <w:rFonts w:cs="Arial"/>
        <w:sz w:val="12"/>
        <w:szCs w:val="12"/>
      </w:rPr>
      <w:t xml:space="preserve">       </w:t>
    </w:r>
    <w:r w:rsidR="00896A8B">
      <w:rPr>
        <w:rFonts w:cs="Arial"/>
        <w:sz w:val="12"/>
        <w:szCs w:val="12"/>
      </w:rPr>
      <w:t xml:space="preserve">            </w:t>
    </w:r>
  </w:p>
  <w:p w14:paraId="5F582754" w14:textId="77777777" w:rsidR="00533520" w:rsidRDefault="00533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3BF6"/>
    <w:multiLevelType w:val="hybridMultilevel"/>
    <w:tmpl w:val="F5CE8A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365235B"/>
    <w:multiLevelType w:val="hybridMultilevel"/>
    <w:tmpl w:val="179881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67F0788"/>
    <w:multiLevelType w:val="hybridMultilevel"/>
    <w:tmpl w:val="7EB2191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48360D18"/>
    <w:multiLevelType w:val="hybridMultilevel"/>
    <w:tmpl w:val="EC0C4A4E"/>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4" w15:restartNumberingAfterBreak="0">
    <w:nsid w:val="48AC2B84"/>
    <w:multiLevelType w:val="hybridMultilevel"/>
    <w:tmpl w:val="282A38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94D40BB"/>
    <w:multiLevelType w:val="hybridMultilevel"/>
    <w:tmpl w:val="EBE69B4E"/>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ocumentProtection w:edit="forms"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20"/>
    <w:rsid w:val="0002522B"/>
    <w:rsid w:val="000320E2"/>
    <w:rsid w:val="00052269"/>
    <w:rsid w:val="00081F72"/>
    <w:rsid w:val="000961EB"/>
    <w:rsid w:val="000A5EC8"/>
    <w:rsid w:val="000A7A2A"/>
    <w:rsid w:val="000B1B16"/>
    <w:rsid w:val="000D0E45"/>
    <w:rsid w:val="001546C3"/>
    <w:rsid w:val="00163573"/>
    <w:rsid w:val="0017514B"/>
    <w:rsid w:val="001756BB"/>
    <w:rsid w:val="00187294"/>
    <w:rsid w:val="001B2B25"/>
    <w:rsid w:val="001D0CA6"/>
    <w:rsid w:val="001E75C3"/>
    <w:rsid w:val="00211CF7"/>
    <w:rsid w:val="00217FC7"/>
    <w:rsid w:val="00227378"/>
    <w:rsid w:val="002615C7"/>
    <w:rsid w:val="002630BB"/>
    <w:rsid w:val="00270252"/>
    <w:rsid w:val="002A4E55"/>
    <w:rsid w:val="002C2E6E"/>
    <w:rsid w:val="002D688C"/>
    <w:rsid w:val="002F253D"/>
    <w:rsid w:val="002F6CE1"/>
    <w:rsid w:val="0038185F"/>
    <w:rsid w:val="003A024D"/>
    <w:rsid w:val="003A4FAD"/>
    <w:rsid w:val="003B0618"/>
    <w:rsid w:val="003E0E46"/>
    <w:rsid w:val="003E3BB8"/>
    <w:rsid w:val="00412503"/>
    <w:rsid w:val="00457B4C"/>
    <w:rsid w:val="00471E61"/>
    <w:rsid w:val="00493A91"/>
    <w:rsid w:val="004F4868"/>
    <w:rsid w:val="0052352D"/>
    <w:rsid w:val="00533520"/>
    <w:rsid w:val="005A68A5"/>
    <w:rsid w:val="005E1C5B"/>
    <w:rsid w:val="00611001"/>
    <w:rsid w:val="006B3C8F"/>
    <w:rsid w:val="006D2393"/>
    <w:rsid w:val="00703C6F"/>
    <w:rsid w:val="00797A89"/>
    <w:rsid w:val="007A3BF4"/>
    <w:rsid w:val="007A55C9"/>
    <w:rsid w:val="007C7CFE"/>
    <w:rsid w:val="007E322B"/>
    <w:rsid w:val="007F048D"/>
    <w:rsid w:val="008825DC"/>
    <w:rsid w:val="0088349A"/>
    <w:rsid w:val="00896A8B"/>
    <w:rsid w:val="008A5505"/>
    <w:rsid w:val="008F5117"/>
    <w:rsid w:val="00951015"/>
    <w:rsid w:val="00951CF8"/>
    <w:rsid w:val="009E28C9"/>
    <w:rsid w:val="00A07F2F"/>
    <w:rsid w:val="00A31699"/>
    <w:rsid w:val="00AC3353"/>
    <w:rsid w:val="00B15812"/>
    <w:rsid w:val="00B310BC"/>
    <w:rsid w:val="00B70A62"/>
    <w:rsid w:val="00B921C7"/>
    <w:rsid w:val="00BD5DCF"/>
    <w:rsid w:val="00BF67FA"/>
    <w:rsid w:val="00C07A89"/>
    <w:rsid w:val="00C253D5"/>
    <w:rsid w:val="00C33819"/>
    <w:rsid w:val="00C46BB8"/>
    <w:rsid w:val="00C96D80"/>
    <w:rsid w:val="00CE54B9"/>
    <w:rsid w:val="00CF46E6"/>
    <w:rsid w:val="00D60A99"/>
    <w:rsid w:val="00D80A20"/>
    <w:rsid w:val="00D83AA7"/>
    <w:rsid w:val="00D86D9F"/>
    <w:rsid w:val="00DD2AAA"/>
    <w:rsid w:val="00E07130"/>
    <w:rsid w:val="00E642CB"/>
    <w:rsid w:val="00E67739"/>
    <w:rsid w:val="00EB5814"/>
    <w:rsid w:val="00EE3740"/>
    <w:rsid w:val="00EF701D"/>
    <w:rsid w:val="00F34980"/>
    <w:rsid w:val="00F44622"/>
    <w:rsid w:val="00F46B7C"/>
    <w:rsid w:val="00FA6631"/>
    <w:rsid w:val="00FE41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5826AE"/>
  <w15:docId w15:val="{3463E3B2-11C4-4C34-B246-6F953543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3573"/>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35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520"/>
    <w:rPr>
      <w:rFonts w:ascii="Tahoma" w:hAnsi="Tahoma" w:cs="Tahoma"/>
      <w:sz w:val="16"/>
      <w:szCs w:val="16"/>
    </w:rPr>
  </w:style>
  <w:style w:type="paragraph" w:styleId="Kopfzeile">
    <w:name w:val="header"/>
    <w:aliases w:val="Briefkopf,Unterstreichen,Kopfzeile Char1,Kopfzeile Char Char,Unterstreichen Char Char"/>
    <w:basedOn w:val="Standard"/>
    <w:link w:val="KopfzeileZchn"/>
    <w:uiPriority w:val="99"/>
    <w:unhideWhenUsed/>
    <w:rsid w:val="00533520"/>
    <w:pPr>
      <w:tabs>
        <w:tab w:val="center" w:pos="4536"/>
        <w:tab w:val="right" w:pos="9072"/>
      </w:tabs>
      <w:spacing w:after="0" w:line="240" w:lineRule="auto"/>
    </w:pPr>
  </w:style>
  <w:style w:type="character" w:customStyle="1" w:styleId="KopfzeileZchn">
    <w:name w:val="Kopfzeile Zchn"/>
    <w:aliases w:val="Briefkopf Zchn,Unterstreichen Zchn,Kopfzeile Char1 Zchn,Kopfzeile Char Char Zchn,Unterstreichen Char Char Zchn"/>
    <w:basedOn w:val="Absatz-Standardschriftart"/>
    <w:link w:val="Kopfzeile"/>
    <w:uiPriority w:val="99"/>
    <w:rsid w:val="00533520"/>
    <w:rPr>
      <w:rFonts w:ascii="Arial" w:hAnsi="Arial"/>
    </w:rPr>
  </w:style>
  <w:style w:type="paragraph" w:styleId="Fuzeile">
    <w:name w:val="footer"/>
    <w:basedOn w:val="Standard"/>
    <w:link w:val="FuzeileZchn"/>
    <w:uiPriority w:val="99"/>
    <w:unhideWhenUsed/>
    <w:rsid w:val="005335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3520"/>
    <w:rPr>
      <w:rFonts w:ascii="Arial" w:hAnsi="Arial"/>
    </w:rPr>
  </w:style>
  <w:style w:type="paragraph" w:styleId="Listenabsatz">
    <w:name w:val="List Paragraph"/>
    <w:basedOn w:val="Standard"/>
    <w:uiPriority w:val="34"/>
    <w:qFormat/>
    <w:rsid w:val="00F46B7C"/>
    <w:pPr>
      <w:ind w:left="720"/>
      <w:contextualSpacing/>
    </w:pPr>
  </w:style>
  <w:style w:type="table" w:styleId="Tabellenraster">
    <w:name w:val="Table Grid"/>
    <w:basedOn w:val="NormaleTabelle"/>
    <w:uiPriority w:val="59"/>
    <w:rsid w:val="00F4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12503"/>
    <w:rPr>
      <w:sz w:val="16"/>
      <w:szCs w:val="16"/>
    </w:rPr>
  </w:style>
  <w:style w:type="paragraph" w:styleId="Kommentartext">
    <w:name w:val="annotation text"/>
    <w:basedOn w:val="Standard"/>
    <w:link w:val="KommentartextZchn"/>
    <w:uiPriority w:val="99"/>
    <w:semiHidden/>
    <w:unhideWhenUsed/>
    <w:rsid w:val="004125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25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12503"/>
    <w:rPr>
      <w:b/>
      <w:bCs/>
    </w:rPr>
  </w:style>
  <w:style w:type="character" w:customStyle="1" w:styleId="KommentarthemaZchn">
    <w:name w:val="Kommentarthema Zchn"/>
    <w:basedOn w:val="KommentartextZchn"/>
    <w:link w:val="Kommentarthema"/>
    <w:uiPriority w:val="99"/>
    <w:semiHidden/>
    <w:rsid w:val="00412503"/>
    <w:rPr>
      <w:rFonts w:ascii="Arial" w:hAnsi="Arial"/>
      <w:b/>
      <w:bCs/>
      <w:sz w:val="20"/>
      <w:szCs w:val="20"/>
    </w:rPr>
  </w:style>
  <w:style w:type="paragraph" w:styleId="berarbeitung">
    <w:name w:val="Revision"/>
    <w:hidden/>
    <w:uiPriority w:val="99"/>
    <w:semiHidden/>
    <w:rsid w:val="00951CF8"/>
    <w:pPr>
      <w:spacing w:after="0" w:line="240" w:lineRule="auto"/>
    </w:pPr>
    <w:rPr>
      <w:rFonts w:ascii="Arial" w:hAnsi="Arial"/>
    </w:rPr>
  </w:style>
  <w:style w:type="character" w:styleId="Zeilennummer">
    <w:name w:val="line number"/>
    <w:basedOn w:val="Absatz-Standardschriftart"/>
    <w:uiPriority w:val="99"/>
    <w:semiHidden/>
    <w:unhideWhenUsed/>
    <w:rsid w:val="00B310BC"/>
  </w:style>
  <w:style w:type="character" w:styleId="Hyperlink">
    <w:name w:val="Hyperlink"/>
    <w:basedOn w:val="Absatz-Standardschriftart"/>
    <w:uiPriority w:val="99"/>
    <w:unhideWhenUsed/>
    <w:rsid w:val="00D86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5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liativakademie@insel.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alliativzentrum.insel.ch" TargetMode="External"/><Relationship Id="rId1" Type="http://schemas.openxmlformats.org/officeDocument/2006/relationships/hyperlink" Target="http://www.palliativzentrum.insel.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E62A9A82391349A4AA1D2A2384F3BF" ma:contentTypeVersion="2" ma:contentTypeDescription="Ein neues Dokument erstellen." ma:contentTypeScope="" ma:versionID="62cd26165b12814b1b37e0e96f17efcd">
  <xsd:schema xmlns:xsd="http://www.w3.org/2001/XMLSchema" xmlns:xs="http://www.w3.org/2001/XMLSchema" xmlns:p="http://schemas.microsoft.com/office/2006/metadata/properties" xmlns:ns2="70db88b2-e820-42ba-aca9-d1475689a070" targetNamespace="http://schemas.microsoft.com/office/2006/metadata/properties" ma:root="true" ma:fieldsID="5195882ae65990d13e3540ddabb982ed" ns2:_="">
    <xsd:import namespace="70db88b2-e820-42ba-aca9-d1475689a07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88b2-e820-42ba-aca9-d1475689a07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EBB8-3D59-4687-B25E-6040B6527E83}">
  <ds:schemaRefs>
    <ds:schemaRef ds:uri="http://purl.org/dc/elements/1.1/"/>
    <ds:schemaRef ds:uri="http://schemas.microsoft.com/office/2006/metadata/properties"/>
    <ds:schemaRef ds:uri="http://schemas.microsoft.com/office/2006/documentManagement/types"/>
    <ds:schemaRef ds:uri="http://purl.org/dc/terms/"/>
    <ds:schemaRef ds:uri="70db88b2-e820-42ba-aca9-d1475689a07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3E29EE-3F7C-4A4D-955F-F188383412B9}">
  <ds:schemaRefs>
    <ds:schemaRef ds:uri="http://schemas.microsoft.com/sharepoint/v3/contenttype/forms"/>
  </ds:schemaRefs>
</ds:datastoreItem>
</file>

<file path=customXml/itemProps3.xml><?xml version="1.0" encoding="utf-8"?>
<ds:datastoreItem xmlns:ds="http://schemas.openxmlformats.org/officeDocument/2006/customXml" ds:itemID="{6C2D69CB-7AB1-4AA7-89E7-000149D7F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b88b2-e820-42ba-aca9-d1475689a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B2D65-EAA5-45D3-B8F8-243097FC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7109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Anmeldeformular_CAS</vt:lpstr>
    </vt:vector>
  </TitlesOfParts>
  <Company>Inselspital</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Anmeldeformular_CAS</dc:title>
  <dc:creator>Schneider, Nicole</dc:creator>
  <cp:lastModifiedBy>Bart, Sibylle</cp:lastModifiedBy>
  <cp:revision>3</cp:revision>
  <cp:lastPrinted>2020-05-06T14:04:00Z</cp:lastPrinted>
  <dcterms:created xsi:type="dcterms:W3CDTF">2024-04-03T12:31:00Z</dcterms:created>
  <dcterms:modified xsi:type="dcterms:W3CDTF">2024-04-10T10:57:00Z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0x01010048E62A9A82391349A4AA1D2A2384F3BF</vt:lpwstr>
  </property>
</Properties>
</file>